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158"/>
        <w:gridCol w:w="8077"/>
      </w:tblGrid>
      <w:tr w:rsidR="00297F7B" w:rsidRPr="0045779E" w:rsidTr="00297F7B">
        <w:trPr>
          <w:tblCellSpacing w:w="0" w:type="dxa"/>
        </w:trPr>
        <w:tc>
          <w:tcPr>
            <w:tcW w:w="733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9954" cy="798915"/>
                  <wp:effectExtent l="19050" t="0" r="0" b="0"/>
                  <wp:docPr id="6" name="Рисунок 4" descr="http://www.utiz.lipetsk.ru/images/new_to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tiz.lipetsk.ru/images/new_to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70" cy="803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  <w:hideMark/>
          </w:tcPr>
          <w:p w:rsidR="00B95EDD" w:rsidRDefault="00B95EDD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B95EDD" w:rsidRPr="00807361" w:rsidRDefault="00297F7B" w:rsidP="00B95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0736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ПАМЯТКА </w:t>
            </w:r>
          </w:p>
          <w:p w:rsidR="00297F7B" w:rsidRPr="00B95EDD" w:rsidRDefault="00807361" w:rsidP="00807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0736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ТЕХ, С КЕМ НЕ ОФОРМЛЕНЫ ТРУДОВЫЕ ДОГОВОРЫ</w:t>
            </w:r>
          </w:p>
        </w:tc>
      </w:tr>
    </w:tbl>
    <w:p w:rsidR="00B95EDD" w:rsidRDefault="00B95EDD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C5C89" w:rsidRPr="00754A47" w:rsidRDefault="00FC5C89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статье 15 Трудового кодекса Российской Федерации </w:t>
      </w:r>
      <w:r w:rsidR="00CD20E3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</w:t>
      </w:r>
      <w:r w:rsidRPr="00754A47">
        <w:rPr>
          <w:rFonts w:ascii="Times New Roman" w:hAnsi="Times New Roman" w:cs="Times New Roman"/>
          <w:b/>
          <w:color w:val="FF0000"/>
          <w:sz w:val="25"/>
          <w:szCs w:val="25"/>
        </w:rPr>
        <w:t>трудовые отношения</w:t>
      </w:r>
      <w:r w:rsidRPr="00754A47">
        <w:rPr>
          <w:rFonts w:ascii="Times New Roman" w:hAnsi="Times New Roman" w:cs="Times New Roman"/>
          <w:sz w:val="25"/>
          <w:szCs w:val="25"/>
        </w:rPr>
        <w:t xml:space="preserve">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</w:t>
      </w:r>
      <w:proofErr w:type="gramStart"/>
      <w:r w:rsidRPr="00754A47">
        <w:rPr>
          <w:rFonts w:ascii="Times New Roman" w:hAnsi="Times New Roman" w:cs="Times New Roman"/>
          <w:sz w:val="25"/>
          <w:szCs w:val="25"/>
        </w:rPr>
        <w:t>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Трудовые отношения возникают между работником и работодателем на основании трудового договора (статья 16 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>Трудового кодекса Российской Федерации</w:t>
      </w:r>
      <w:r w:rsidRPr="00754A47">
        <w:rPr>
          <w:rFonts w:ascii="Times New Roman" w:hAnsi="Times New Roman" w:cs="Times New Roman"/>
          <w:sz w:val="25"/>
          <w:szCs w:val="25"/>
        </w:rPr>
        <w:t xml:space="preserve">).  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Трудовой договор заключается в письменной форме в </w:t>
      </w:r>
      <w:r w:rsidRPr="00754A47">
        <w:rPr>
          <w:rFonts w:ascii="Times New Roman" w:hAnsi="Times New Roman" w:cs="Times New Roman"/>
          <w:b/>
          <w:sz w:val="25"/>
          <w:szCs w:val="25"/>
        </w:rPr>
        <w:t xml:space="preserve">двух </w:t>
      </w:r>
      <w:r w:rsidRPr="00754A47">
        <w:rPr>
          <w:rFonts w:ascii="Times New Roman" w:hAnsi="Times New Roman" w:cs="Times New Roman"/>
          <w:sz w:val="25"/>
          <w:szCs w:val="25"/>
        </w:rPr>
        <w:t xml:space="preserve">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 </w:t>
      </w:r>
    </w:p>
    <w:p w:rsidR="005A7874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В соответствии со статьей 67 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Трудового кодекса Российской Федерации </w:t>
      </w:r>
      <w:r w:rsidRPr="00754A47">
        <w:rPr>
          <w:rFonts w:ascii="Times New Roman" w:hAnsi="Times New Roman" w:cs="Times New Roman"/>
          <w:sz w:val="25"/>
          <w:szCs w:val="25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754A47">
        <w:rPr>
          <w:rFonts w:ascii="Times New Roman" w:hAnsi="Times New Roman" w:cs="Times New Roman"/>
          <w:sz w:val="25"/>
          <w:szCs w:val="25"/>
        </w:rPr>
        <w:t>ведома</w:t>
      </w:r>
      <w:proofErr w:type="gramEnd"/>
      <w:r w:rsidRPr="00754A47">
        <w:rPr>
          <w:rFonts w:ascii="Times New Roman" w:hAnsi="Times New Roman" w:cs="Times New Roman"/>
          <w:sz w:val="25"/>
          <w:szCs w:val="25"/>
        </w:rPr>
        <w:t xml:space="preserve"> или по поручению работодателя или его уполномоченного на это </w:t>
      </w:r>
      <w:hyperlink r:id="rId7" w:history="1">
        <w:r w:rsidRPr="00754A47">
          <w:rPr>
            <w:rFonts w:ascii="Times New Roman" w:hAnsi="Times New Roman" w:cs="Times New Roman"/>
            <w:color w:val="000000"/>
            <w:sz w:val="25"/>
            <w:szCs w:val="25"/>
          </w:rPr>
          <w:t>представителя</w:t>
        </w:r>
      </w:hyperlink>
      <w:r w:rsidRPr="00754A4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4A47">
        <w:rPr>
          <w:rFonts w:ascii="Times New Roman" w:hAnsi="Times New Roman" w:cs="Times New Roman"/>
          <w:sz w:val="25"/>
          <w:szCs w:val="25"/>
        </w:rPr>
        <w:t xml:space="preserve">При фактическом допущении работника к работе работодатель обязан оформить с ним трудовой договор в письменной форме </w:t>
      </w:r>
      <w:r w:rsidRPr="00754A47">
        <w:rPr>
          <w:rFonts w:ascii="Times New Roman" w:hAnsi="Times New Roman" w:cs="Times New Roman"/>
          <w:b/>
          <w:sz w:val="25"/>
          <w:szCs w:val="25"/>
        </w:rPr>
        <w:t>не позднее трех рабочих дней</w:t>
      </w:r>
      <w:r w:rsidRPr="00754A47">
        <w:rPr>
          <w:rFonts w:ascii="Times New Roman" w:hAnsi="Times New Roman" w:cs="Times New Roman"/>
          <w:sz w:val="25"/>
          <w:szCs w:val="25"/>
        </w:rPr>
        <w:t xml:space="preserve">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</w:t>
      </w:r>
      <w:proofErr w:type="gramEnd"/>
      <w:r w:rsidRPr="00754A47">
        <w:rPr>
          <w:rFonts w:ascii="Times New Roman" w:hAnsi="Times New Roman" w:cs="Times New Roman"/>
          <w:sz w:val="25"/>
          <w:szCs w:val="25"/>
        </w:rPr>
        <w:t xml:space="preserve"> иное не установлено судом.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4A47">
        <w:rPr>
          <w:rFonts w:ascii="Times New Roman" w:hAnsi="Times New Roman" w:cs="Times New Roman"/>
          <w:sz w:val="25"/>
          <w:szCs w:val="25"/>
        </w:rPr>
        <w:t xml:space="preserve">В соответствии со статьей 67.1 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>Трудового кодекса Российской Федерации</w:t>
      </w:r>
      <w:r w:rsidR="00722AB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54A47">
        <w:rPr>
          <w:rFonts w:ascii="Times New Roman" w:hAnsi="Times New Roman" w:cs="Times New Roman"/>
          <w:sz w:val="25"/>
          <w:szCs w:val="25"/>
        </w:rPr>
        <w:t>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</w:t>
      </w:r>
      <w:proofErr w:type="gramEnd"/>
      <w:r w:rsidRPr="00754A47">
        <w:rPr>
          <w:rFonts w:ascii="Times New Roman" w:hAnsi="Times New Roman" w:cs="Times New Roman"/>
          <w:sz w:val="25"/>
          <w:szCs w:val="25"/>
        </w:rPr>
        <w:t xml:space="preserve"> выполнена работа, </w:t>
      </w:r>
      <w:proofErr w:type="gramStart"/>
      <w:r w:rsidRPr="00754A47">
        <w:rPr>
          <w:rFonts w:ascii="Times New Roman" w:hAnsi="Times New Roman" w:cs="Times New Roman"/>
          <w:sz w:val="25"/>
          <w:szCs w:val="25"/>
        </w:rPr>
        <w:t>обязан</w:t>
      </w:r>
      <w:proofErr w:type="gramEnd"/>
      <w:r w:rsidRPr="00754A47">
        <w:rPr>
          <w:rFonts w:ascii="Times New Roman" w:hAnsi="Times New Roman" w:cs="Times New Roman"/>
          <w:sz w:val="25"/>
          <w:szCs w:val="25"/>
        </w:rPr>
        <w:t xml:space="preserve"> оплатить такому физическому лицу фактически отработанное им время (выполненную работу).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Трудов</w:t>
      </w:r>
      <w:r w:rsidR="005E522C" w:rsidRPr="00754A47">
        <w:rPr>
          <w:rFonts w:ascii="Times New Roman" w:hAnsi="Times New Roman" w:cs="Times New Roman"/>
          <w:color w:val="000000"/>
          <w:sz w:val="25"/>
          <w:szCs w:val="25"/>
        </w:rPr>
        <w:t>ым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кодекс</w:t>
      </w:r>
      <w:r w:rsidR="005E522C" w:rsidRPr="00754A47"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Российской Федерации и иными федеральными </w:t>
      </w:r>
      <w:hyperlink r:id="rId8" w:history="1">
        <w:r w:rsidRPr="00754A47">
          <w:rPr>
            <w:rFonts w:ascii="Times New Roman" w:hAnsi="Times New Roman" w:cs="Times New Roman"/>
            <w:color w:val="000000"/>
            <w:sz w:val="25"/>
            <w:szCs w:val="25"/>
          </w:rPr>
          <w:t>законами</w:t>
        </w:r>
      </w:hyperlink>
      <w:r w:rsidRPr="00754A4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FC5C89" w:rsidRPr="00754A47" w:rsidRDefault="00FC5C89" w:rsidP="00FC5C8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proofErr w:type="spellStart"/>
      <w:r w:rsidRPr="00754A47">
        <w:rPr>
          <w:rFonts w:ascii="Times New Roman" w:hAnsi="Times New Roman" w:cs="Times New Roman"/>
          <w:sz w:val="25"/>
          <w:szCs w:val="25"/>
        </w:rPr>
        <w:t>Неоформление</w:t>
      </w:r>
      <w:proofErr w:type="spellEnd"/>
      <w:r w:rsidRPr="00754A47">
        <w:rPr>
          <w:rFonts w:ascii="Times New Roman" w:hAnsi="Times New Roman" w:cs="Times New Roman"/>
          <w:sz w:val="25"/>
          <w:szCs w:val="25"/>
        </w:rPr>
        <w:t xml:space="preserve"> трудового договора является нарушением трудовых прав.</w:t>
      </w:r>
    </w:p>
    <w:p w:rsidR="005E522C" w:rsidRPr="00754A47" w:rsidRDefault="00052808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>В соответствии с пункт</w:t>
      </w:r>
      <w:r w:rsidR="005E522C" w:rsidRPr="00754A47">
        <w:rPr>
          <w:rFonts w:ascii="Times New Roman" w:hAnsi="Times New Roman" w:cs="Times New Roman"/>
          <w:sz w:val="25"/>
          <w:szCs w:val="25"/>
        </w:rPr>
        <w:t>ом</w:t>
      </w:r>
      <w:r w:rsidRPr="00754A47">
        <w:rPr>
          <w:rFonts w:ascii="Times New Roman" w:hAnsi="Times New Roman" w:cs="Times New Roman"/>
          <w:sz w:val="25"/>
          <w:szCs w:val="25"/>
        </w:rPr>
        <w:t xml:space="preserve"> 2 статьи 5.27. Кодекса об административных правонарушениях </w:t>
      </w:r>
      <w:r w:rsidR="00B95EDD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proofErr w:type="gramStart"/>
      <w:r w:rsidR="005E522C" w:rsidRPr="00754A47">
        <w:rPr>
          <w:rFonts w:ascii="Times New Roman" w:hAnsi="Times New Roman" w:cs="Times New Roman"/>
          <w:b/>
          <w:color w:val="FF0000"/>
          <w:sz w:val="25"/>
          <w:szCs w:val="25"/>
        </w:rPr>
        <w:t>ф</w:t>
      </w:r>
      <w:hyperlink r:id="rId9" w:history="1">
        <w:r w:rsidR="002D48E3" w:rsidRPr="00754A47">
          <w:rPr>
            <w:rFonts w:ascii="Times New Roman" w:hAnsi="Times New Roman" w:cs="Times New Roman"/>
            <w:b/>
            <w:color w:val="FF0000"/>
            <w:sz w:val="25"/>
            <w:szCs w:val="25"/>
          </w:rPr>
          <w:t>актическо</w:t>
        </w:r>
        <w:r w:rsidR="00D90A97">
          <w:rPr>
            <w:rFonts w:ascii="Times New Roman" w:hAnsi="Times New Roman" w:cs="Times New Roman"/>
            <w:b/>
            <w:color w:val="FF0000"/>
            <w:sz w:val="25"/>
            <w:szCs w:val="25"/>
          </w:rPr>
          <w:t>е</w:t>
        </w:r>
        <w:proofErr w:type="gramEnd"/>
        <w:r w:rsidR="002D48E3" w:rsidRPr="00754A47">
          <w:rPr>
            <w:rFonts w:ascii="Times New Roman" w:hAnsi="Times New Roman" w:cs="Times New Roman"/>
            <w:b/>
            <w:color w:val="FF0000"/>
            <w:sz w:val="25"/>
            <w:szCs w:val="25"/>
          </w:rPr>
          <w:t xml:space="preserve"> допущени</w:t>
        </w:r>
        <w:r w:rsidR="00D90A97">
          <w:rPr>
            <w:rFonts w:ascii="Times New Roman" w:hAnsi="Times New Roman" w:cs="Times New Roman"/>
            <w:b/>
            <w:color w:val="FF0000"/>
            <w:sz w:val="25"/>
            <w:szCs w:val="25"/>
          </w:rPr>
          <w:t>е</w:t>
        </w:r>
      </w:hyperlink>
      <w:r w:rsidR="002D48E3" w:rsidRPr="00754A47">
        <w:rPr>
          <w:rFonts w:ascii="Times New Roman" w:hAnsi="Times New Roman" w:cs="Times New Roman"/>
          <w:sz w:val="25"/>
          <w:szCs w:val="25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</w:t>
      </w:r>
      <w:r w:rsidR="005E522C" w:rsidRPr="00754A47">
        <w:rPr>
          <w:rFonts w:ascii="Times New Roman" w:hAnsi="Times New Roman" w:cs="Times New Roman"/>
          <w:sz w:val="25"/>
          <w:szCs w:val="25"/>
        </w:rPr>
        <w:t>: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522C" w:rsidRPr="00754A47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граждан в размере от </w:t>
      </w:r>
      <w:r w:rsidRPr="00754A47">
        <w:rPr>
          <w:rFonts w:ascii="Times New Roman" w:hAnsi="Times New Roman" w:cs="Times New Roman"/>
          <w:b/>
          <w:sz w:val="25"/>
          <w:szCs w:val="25"/>
        </w:rPr>
        <w:t>трех тысяч до пяти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2D48E3" w:rsidRPr="00754A47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должностных лиц - от </w:t>
      </w:r>
      <w:r w:rsidRPr="00754A47">
        <w:rPr>
          <w:rFonts w:ascii="Times New Roman" w:hAnsi="Times New Roman" w:cs="Times New Roman"/>
          <w:b/>
          <w:sz w:val="25"/>
          <w:szCs w:val="25"/>
        </w:rPr>
        <w:t>десяти тысяч до двадцати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5E522C" w:rsidRPr="00754A47" w:rsidRDefault="005E522C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В соответствии с пунктом 3 статьи 5.27. Кодекса об административных правонарушениях </w:t>
      </w:r>
      <w:r w:rsidR="00754A47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r w:rsidRPr="00754A47">
        <w:rPr>
          <w:rFonts w:ascii="Times New Roman" w:hAnsi="Times New Roman" w:cs="Times New Roman"/>
          <w:b/>
          <w:color w:val="FF0000"/>
          <w:sz w:val="25"/>
          <w:szCs w:val="25"/>
        </w:rPr>
        <w:t>у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>клонени</w:t>
      </w:r>
      <w:r w:rsidR="00D90A97">
        <w:rPr>
          <w:rFonts w:ascii="Times New Roman" w:hAnsi="Times New Roman" w:cs="Times New Roman"/>
          <w:b/>
          <w:color w:val="FF0000"/>
          <w:sz w:val="25"/>
          <w:szCs w:val="25"/>
        </w:rPr>
        <w:t>е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от оформления или ненадлежаще</w:t>
      </w:r>
      <w:r w:rsidR="00D90A97">
        <w:rPr>
          <w:rFonts w:ascii="Times New Roman" w:hAnsi="Times New Roman" w:cs="Times New Roman"/>
          <w:b/>
          <w:color w:val="FF0000"/>
          <w:sz w:val="25"/>
          <w:szCs w:val="25"/>
        </w:rPr>
        <w:t>е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lastRenderedPageBreak/>
        <w:t>оформлени</w:t>
      </w:r>
      <w:r w:rsidR="00D90A97">
        <w:rPr>
          <w:rFonts w:ascii="Times New Roman" w:hAnsi="Times New Roman" w:cs="Times New Roman"/>
          <w:b/>
          <w:color w:val="FF0000"/>
          <w:sz w:val="25"/>
          <w:szCs w:val="25"/>
        </w:rPr>
        <w:t>е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трудового договора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либо </w:t>
      </w:r>
      <w:hyperlink r:id="rId10" w:history="1">
        <w:r w:rsidR="002D48E3" w:rsidRPr="00754A47">
          <w:rPr>
            <w:rFonts w:ascii="Times New Roman" w:hAnsi="Times New Roman" w:cs="Times New Roman"/>
            <w:b/>
            <w:color w:val="FF0000"/>
            <w:sz w:val="25"/>
            <w:szCs w:val="25"/>
          </w:rPr>
          <w:t>заключени</w:t>
        </w:r>
        <w:r w:rsidR="00D90A97">
          <w:rPr>
            <w:rFonts w:ascii="Times New Roman" w:hAnsi="Times New Roman" w:cs="Times New Roman"/>
            <w:b/>
            <w:color w:val="FF0000"/>
            <w:sz w:val="25"/>
            <w:szCs w:val="25"/>
          </w:rPr>
          <w:t>е</w:t>
        </w:r>
      </w:hyperlink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гражданско-правового договора</w:t>
      </w:r>
      <w:r w:rsidR="002D48E3" w:rsidRPr="00754A47">
        <w:rPr>
          <w:rFonts w:ascii="Times New Roman" w:hAnsi="Times New Roman" w:cs="Times New Roman"/>
          <w:sz w:val="25"/>
          <w:szCs w:val="25"/>
        </w:rPr>
        <w:t>, фактически регулирующего трудовые отношения между работником и работодателем, влечет наложение административного штрафа</w:t>
      </w:r>
      <w:r w:rsidRPr="00754A47">
        <w:rPr>
          <w:rFonts w:ascii="Times New Roman" w:hAnsi="Times New Roman" w:cs="Times New Roman"/>
          <w:sz w:val="25"/>
          <w:szCs w:val="25"/>
        </w:rPr>
        <w:t>: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должностных лиц в размере от </w:t>
      </w:r>
      <w:r w:rsidRPr="00754A47">
        <w:rPr>
          <w:rFonts w:ascii="Times New Roman" w:hAnsi="Times New Roman" w:cs="Times New Roman"/>
          <w:b/>
          <w:sz w:val="25"/>
          <w:szCs w:val="25"/>
        </w:rPr>
        <w:t xml:space="preserve">десяти тысяч до двадцати тысяч </w:t>
      </w:r>
      <w:r w:rsidRPr="00754A47">
        <w:rPr>
          <w:rFonts w:ascii="Times New Roman" w:hAnsi="Times New Roman" w:cs="Times New Roman"/>
          <w:sz w:val="25"/>
          <w:szCs w:val="25"/>
        </w:rPr>
        <w:t xml:space="preserve">рублей;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лиц, осуществляющих предпринимательскую деятельность без образования юридического лица, от </w:t>
      </w:r>
      <w:r w:rsidRPr="00754A47">
        <w:rPr>
          <w:rFonts w:ascii="Times New Roman" w:hAnsi="Times New Roman" w:cs="Times New Roman"/>
          <w:b/>
          <w:sz w:val="25"/>
          <w:szCs w:val="25"/>
        </w:rPr>
        <w:t>пяти тысяч до десяти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2D48E3" w:rsidRPr="00754A47" w:rsidRDefault="005E522C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юридических лиц 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от </w:t>
      </w:r>
      <w:r w:rsidR="002D48E3" w:rsidRPr="00754A47">
        <w:rPr>
          <w:rFonts w:ascii="Times New Roman" w:hAnsi="Times New Roman" w:cs="Times New Roman"/>
          <w:b/>
          <w:sz w:val="25"/>
          <w:szCs w:val="25"/>
        </w:rPr>
        <w:t>пятидесяти тысяч до ста тысяч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Совершение </w:t>
      </w:r>
      <w:r w:rsidR="005E522C" w:rsidRPr="00754A47">
        <w:rPr>
          <w:rFonts w:ascii="Times New Roman" w:hAnsi="Times New Roman" w:cs="Times New Roman"/>
          <w:sz w:val="25"/>
          <w:szCs w:val="25"/>
        </w:rPr>
        <w:t xml:space="preserve">вышеназванных </w:t>
      </w:r>
      <w:r w:rsidRPr="00754A47">
        <w:rPr>
          <w:rFonts w:ascii="Times New Roman" w:hAnsi="Times New Roman" w:cs="Times New Roman"/>
          <w:sz w:val="25"/>
          <w:szCs w:val="25"/>
        </w:rPr>
        <w:t>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</w:t>
      </w:r>
      <w:r w:rsidR="005E522C" w:rsidRPr="00754A47">
        <w:rPr>
          <w:rFonts w:ascii="Times New Roman" w:hAnsi="Times New Roman" w:cs="Times New Roman"/>
          <w:sz w:val="25"/>
          <w:szCs w:val="25"/>
        </w:rPr>
        <w:t>: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граждан в размере </w:t>
      </w:r>
      <w:r w:rsidRPr="00754A47">
        <w:rPr>
          <w:rFonts w:ascii="Times New Roman" w:hAnsi="Times New Roman" w:cs="Times New Roman"/>
          <w:b/>
          <w:sz w:val="25"/>
          <w:szCs w:val="25"/>
        </w:rPr>
        <w:t>пяти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должностных лиц - </w:t>
      </w:r>
      <w:r w:rsidRPr="00754A47">
        <w:rPr>
          <w:rFonts w:ascii="Times New Roman" w:hAnsi="Times New Roman" w:cs="Times New Roman"/>
          <w:b/>
          <w:sz w:val="25"/>
          <w:szCs w:val="25"/>
        </w:rPr>
        <w:t>дисквалификацию на срок от одного года до трех лет</w:t>
      </w:r>
      <w:r w:rsidRPr="00754A4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лиц, осуществляющих предпринимательскую деятельность без образования юридического лица от </w:t>
      </w:r>
      <w:r w:rsidRPr="00754A47">
        <w:rPr>
          <w:rFonts w:ascii="Times New Roman" w:hAnsi="Times New Roman" w:cs="Times New Roman"/>
          <w:b/>
          <w:sz w:val="25"/>
          <w:szCs w:val="25"/>
        </w:rPr>
        <w:t>тридцати тысяч до сорока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2D48E3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юридических лиц от </w:t>
      </w:r>
      <w:r w:rsidRPr="00754A47">
        <w:rPr>
          <w:rFonts w:ascii="Times New Roman" w:hAnsi="Times New Roman" w:cs="Times New Roman"/>
          <w:b/>
          <w:sz w:val="25"/>
          <w:szCs w:val="25"/>
        </w:rPr>
        <w:t>ста тысяч до двухсот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2D48E3" w:rsidRPr="00754A47" w:rsidRDefault="002D48E3" w:rsidP="00297F7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2C" w:rsidRPr="00754A47" w:rsidRDefault="00297F7B" w:rsidP="00FC5C8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Вам не безразлично </w:t>
      </w:r>
      <w:r w:rsidR="001E717F" w:rsidRPr="00754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754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аше будущее, Вы хотите получать полный объем социальных гарантий, Вам важен размер будущей трудовой пенсии </w:t>
      </w:r>
    </w:p>
    <w:p w:rsidR="00297F7B" w:rsidRDefault="00297F7B" w:rsidP="00FC5C89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ВЫ ДОЛЖНЫ ОТСТАИВАТЬ СВОИ ЗАКОННЫЕ ПРАВА! </w:t>
      </w:r>
    </w:p>
    <w:p w:rsidR="00FC5C89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79E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ЗА ЗАЩИТОЙ ТРУДОВЫХ ПРАВ ВЫ ИМЕЕТЕ ПРАВО </w:t>
      </w:r>
      <w:r w:rsidR="0045779E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ОБРАТИТЬСЯ</w:t>
      </w:r>
      <w:r w:rsidR="005E522C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:</w:t>
      </w:r>
    </w:p>
    <w:p w:rsidR="0045779E" w:rsidRPr="00754A47" w:rsidRDefault="0045779E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в Государственную инспекцию труда в Волгоградской области (по адресу: 400001, г. Волгоград, ул. </w:t>
      </w:r>
      <w:proofErr w:type="spellStart"/>
      <w:r w:rsidRPr="00754A47">
        <w:rPr>
          <w:rFonts w:ascii="Times New Roman" w:hAnsi="Times New Roman" w:cs="Times New Roman"/>
          <w:sz w:val="25"/>
          <w:szCs w:val="25"/>
        </w:rPr>
        <w:t>Рабоче-Крестьянская</w:t>
      </w:r>
      <w:proofErr w:type="spellEnd"/>
      <w:r w:rsidRPr="00754A47">
        <w:rPr>
          <w:rFonts w:ascii="Times New Roman" w:hAnsi="Times New Roman" w:cs="Times New Roman"/>
          <w:sz w:val="25"/>
          <w:szCs w:val="25"/>
        </w:rPr>
        <w:t>, 16, номер телефона «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горячей линии» (8442) 97-21-52, адрес электронной почты: </w:t>
      </w:r>
      <w:hyperlink r:id="rId11" w:history="1">
        <w:r w:rsidRPr="00754A47">
          <w:rPr>
            <w:rStyle w:val="a3"/>
            <w:rFonts w:ascii="Times New Roman" w:hAnsi="Times New Roman" w:cs="Times New Roman"/>
            <w:color w:val="000000"/>
            <w:sz w:val="25"/>
            <w:szCs w:val="25"/>
            <w:u w:val="none"/>
          </w:rPr>
          <w:t>gitvolgograd@avtlg.ru</w:t>
        </w:r>
      </w:hyperlink>
      <w:r w:rsidRPr="00754A47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5E522C" w:rsidRPr="00754A47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FC5C89" w:rsidRPr="00754A47" w:rsidRDefault="0045779E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в  прокуратуру по месту нахождения работодателя (адрес </w:t>
      </w:r>
      <w:hyperlink r:id="rId12" w:tgtFrame="_blank" w:history="1">
        <w:r w:rsidRPr="00754A47">
          <w:rPr>
            <w:rStyle w:val="a3"/>
            <w:rFonts w:ascii="Times New Roman" w:hAnsi="Times New Roman" w:cs="Times New Roman"/>
            <w:color w:val="000000"/>
            <w:sz w:val="25"/>
            <w:szCs w:val="25"/>
            <w:u w:val="none"/>
          </w:rPr>
          <w:t>Прокуратуры Волгоградской области</w:t>
        </w:r>
      </w:hyperlink>
      <w:r w:rsidRPr="00754A47">
        <w:rPr>
          <w:rFonts w:ascii="Times New Roman" w:hAnsi="Times New Roman" w:cs="Times New Roman"/>
          <w:color w:val="000000"/>
          <w:sz w:val="25"/>
          <w:szCs w:val="25"/>
        </w:rPr>
        <w:t>: 400066, г.</w:t>
      </w:r>
      <w:hyperlink r:id="rId13" w:tgtFrame="_blank" w:history="1">
        <w:r w:rsidRPr="00754A47">
          <w:rPr>
            <w:rStyle w:val="a3"/>
            <w:rFonts w:ascii="Times New Roman" w:hAnsi="Times New Roman" w:cs="Times New Roman"/>
            <w:color w:val="000000"/>
            <w:sz w:val="25"/>
            <w:szCs w:val="25"/>
            <w:u w:val="none"/>
          </w:rPr>
          <w:t>Волгоград, проспект Ленина, 8</w:t>
        </w:r>
      </w:hyperlink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6465DE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>тел. (8442) 31-04-73,  адрес в интернете: http://</w:t>
      </w:r>
      <w:hyperlink r:id="rId14" w:tgtFrame="_blank" w:history="1">
        <w:r w:rsidRPr="00754A47">
          <w:rPr>
            <w:rStyle w:val="a3"/>
            <w:rFonts w:ascii="Times New Roman" w:hAnsi="Times New Roman" w:cs="Times New Roman"/>
            <w:color w:val="000000"/>
            <w:sz w:val="25"/>
            <w:szCs w:val="25"/>
            <w:u w:val="none"/>
          </w:rPr>
          <w:t>volgoproc.ru</w:t>
        </w:r>
      </w:hyperlink>
      <w:r w:rsidRPr="00754A47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5E522C" w:rsidRPr="00754A47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45779E" w:rsidRPr="00754A47" w:rsidRDefault="00FC5C89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в суд </w:t>
      </w:r>
      <w:r w:rsidR="0045779E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A7874" w:rsidRPr="00754A47">
        <w:rPr>
          <w:rFonts w:ascii="Times New Roman" w:hAnsi="Times New Roman" w:cs="Times New Roman"/>
          <w:color w:val="000000"/>
          <w:sz w:val="25"/>
          <w:szCs w:val="25"/>
        </w:rPr>
        <w:t>за взысканием причитающихся</w:t>
      </w:r>
      <w:r w:rsidR="005A7874" w:rsidRPr="00754A47">
        <w:rPr>
          <w:rFonts w:ascii="Times New Roman" w:hAnsi="Times New Roman" w:cs="Times New Roman"/>
          <w:sz w:val="25"/>
          <w:szCs w:val="25"/>
        </w:rPr>
        <w:t xml:space="preserve"> сумм в порядке индивидуального трудового спора</w:t>
      </w:r>
      <w:r w:rsidR="00754A47" w:rsidRPr="00754A47">
        <w:rPr>
          <w:rFonts w:ascii="Times New Roman" w:hAnsi="Times New Roman" w:cs="Times New Roman"/>
          <w:sz w:val="25"/>
          <w:szCs w:val="25"/>
        </w:rPr>
        <w:t>;</w:t>
      </w:r>
    </w:p>
    <w:p w:rsidR="00754A47" w:rsidRPr="00754A47" w:rsidRDefault="00754A47" w:rsidP="00754A47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в комитет по труду и занятости населения Волгоградской области, заполнив анкету </w:t>
      </w:r>
      <w:r w:rsidRPr="00754A4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 xml:space="preserve">"НАРУШЕНЫ ТРУДОВЫЕ ПРАВА?" </w:t>
      </w:r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 xml:space="preserve">на сайте http:// </w:t>
      </w:r>
      <w:proofErr w:type="spellStart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ktzn.volganet.ru</w:t>
      </w:r>
      <w:proofErr w:type="spellEnd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;</w:t>
      </w:r>
    </w:p>
    <w:p w:rsidR="00754A47" w:rsidRDefault="00754A47" w:rsidP="00754A47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54A47">
        <w:rPr>
          <w:rFonts w:ascii="Times New Roman" w:hAnsi="Times New Roman" w:cs="Times New Roman"/>
          <w:color w:val="000000" w:themeColor="text1"/>
          <w:sz w:val="25"/>
          <w:szCs w:val="25"/>
        </w:rPr>
        <w:t>в Федеральную службу по труду и занятости (</w:t>
      </w:r>
      <w:proofErr w:type="spellStart"/>
      <w:r w:rsidRPr="00754A47">
        <w:rPr>
          <w:rFonts w:ascii="Times New Roman" w:hAnsi="Times New Roman" w:cs="Times New Roman"/>
          <w:color w:val="000000" w:themeColor="text1"/>
          <w:sz w:val="25"/>
          <w:szCs w:val="25"/>
        </w:rPr>
        <w:t>Роструд</w:t>
      </w:r>
      <w:proofErr w:type="spellEnd"/>
      <w:r w:rsidRPr="00754A4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), написав заявление на сайте </w:t>
      </w:r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"</w:t>
      </w:r>
      <w:proofErr w:type="spellStart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Онлайн</w:t>
      </w:r>
      <w:proofErr w:type="spellEnd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Инспекция</w:t>
      </w:r>
      <w:proofErr w:type="gramStart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.Р</w:t>
      </w:r>
      <w:proofErr w:type="gramEnd"/>
      <w:r w:rsidRPr="00754A47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Ф</w:t>
      </w:r>
      <w:proofErr w:type="spellEnd"/>
      <w:r w:rsidRPr="00754A4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</w:t>
      </w:r>
    </w:p>
    <w:p w:rsidR="00754A47" w:rsidRPr="00754A47" w:rsidRDefault="00754A47" w:rsidP="00C877A7">
      <w:pPr>
        <w:pStyle w:val="a8"/>
        <w:ind w:left="644"/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722ABC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ДЛЯ ЗАЩИТЫ СВОИХ ИНТЕРЕСОВ СЛЕДУЕТ </w:t>
      </w:r>
    </w:p>
    <w:p w:rsidR="00754A47" w:rsidRPr="00754A47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РУКОВОДСТВОВАТЬСЯ СТАТЬЕЙ 352 ТРУДОВОГО КОДЕКСА РОССИЙСКОЙ ФЕДЕРАЦИИ, СОГЛАСНО</w:t>
      </w:r>
      <w:r w:rsidRPr="00754A4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КОТОРОЙ ВЫ ИМЕЕТЕ ПРАВО НА САМОЗАЩИТУ, СУДЕБНУЮ ЗАЩИТУ И ДРУГИЕ СПОСОБЫ ЗАЩИТЫ</w:t>
      </w:r>
    </w:p>
    <w:p w:rsidR="00754A47" w:rsidRPr="00754A47" w:rsidRDefault="00754A47" w:rsidP="00754A47">
      <w:pPr>
        <w:pStyle w:val="a8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5E522C" w:rsidRPr="00754A47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Телефон «горячей линии» комитета по труду и занятости населения Волгоградской области: 8 (8442) 30-99-60</w:t>
      </w:r>
    </w:p>
    <w:p w:rsidR="005E522C" w:rsidRPr="00754A47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</w:p>
    <w:p w:rsidR="005E522C" w:rsidRPr="005E522C" w:rsidRDefault="005E522C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108000"/>
          <w:sz w:val="26"/>
          <w:szCs w:val="26"/>
          <w:lang w:eastAsia="ru-RU"/>
        </w:rPr>
      </w:pPr>
      <w:r w:rsidRPr="00754A47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Подробная информация о порядке защиты трудовых прав размещена на сайте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комитета по труду и занятости населения Волгоградской области</w:t>
      </w:r>
      <w:r w:rsidRPr="00754A47">
        <w:rPr>
          <w:color w:val="4F6228" w:themeColor="accent3" w:themeShade="80"/>
          <w:sz w:val="26"/>
          <w:szCs w:val="26"/>
        </w:rPr>
        <w:t xml:space="preserve"> </w:t>
      </w:r>
      <w:r w:rsidR="009E6845" w:rsidRPr="00754A47">
        <w:rPr>
          <w:color w:val="4F6228" w:themeColor="accent3" w:themeShade="80"/>
          <w:sz w:val="26"/>
          <w:szCs w:val="26"/>
        </w:rPr>
        <w:t xml:space="preserve">                                  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http:// </w:t>
      </w:r>
      <w:proofErr w:type="spellStart"/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ktzn.volganet.ru</w:t>
      </w:r>
      <w:proofErr w:type="spellEnd"/>
    </w:p>
    <w:sectPr w:rsidR="005E522C" w:rsidRPr="005E522C" w:rsidSect="005A7874"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AC2"/>
    <w:rsid w:val="00052808"/>
    <w:rsid w:val="00053950"/>
    <w:rsid w:val="0016133A"/>
    <w:rsid w:val="0019077B"/>
    <w:rsid w:val="001E717F"/>
    <w:rsid w:val="00230CC7"/>
    <w:rsid w:val="00297F7B"/>
    <w:rsid w:val="002C4E0F"/>
    <w:rsid w:val="002D48E3"/>
    <w:rsid w:val="002E1F79"/>
    <w:rsid w:val="00344952"/>
    <w:rsid w:val="00387174"/>
    <w:rsid w:val="0045779E"/>
    <w:rsid w:val="005731CC"/>
    <w:rsid w:val="005A7874"/>
    <w:rsid w:val="005E522C"/>
    <w:rsid w:val="00640824"/>
    <w:rsid w:val="006465DE"/>
    <w:rsid w:val="006F551E"/>
    <w:rsid w:val="00722ABC"/>
    <w:rsid w:val="00754A47"/>
    <w:rsid w:val="00807361"/>
    <w:rsid w:val="008512E7"/>
    <w:rsid w:val="009445C9"/>
    <w:rsid w:val="009E6845"/>
    <w:rsid w:val="00B95EDD"/>
    <w:rsid w:val="00C30F4B"/>
    <w:rsid w:val="00C369F8"/>
    <w:rsid w:val="00C877A7"/>
    <w:rsid w:val="00CA2AC2"/>
    <w:rsid w:val="00CC3E0E"/>
    <w:rsid w:val="00CD20E3"/>
    <w:rsid w:val="00CE1160"/>
    <w:rsid w:val="00D17203"/>
    <w:rsid w:val="00D87177"/>
    <w:rsid w:val="00D90A97"/>
    <w:rsid w:val="00E3150E"/>
    <w:rsid w:val="00E577F6"/>
    <w:rsid w:val="00E7427B"/>
    <w:rsid w:val="00E865FE"/>
    <w:rsid w:val="00FC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  <w:style w:type="paragraph" w:customStyle="1" w:styleId="ConsPlusNormal">
    <w:name w:val="ConsPlusNormal"/>
    <w:rsid w:val="00FC5C8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BF8DA1C26EB4371D36ACAC3B920BD194E190F533860EA0D91C7C92B72FEF65D74A6AE3F02WDG3H" TargetMode="External"/><Relationship Id="rId13" Type="http://schemas.openxmlformats.org/officeDocument/2006/relationships/hyperlink" Target="http://maps.yandex.ru/?text=volgoproc.ru&amp;where=&amp;sll=44.5145,48.709&amp;sspn=0.326968,0.414769&amp;ol=biz&amp;source=adrsnip&amp;oid=102224494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03AADBEB5AAEC84DACC01D2C40400BE6B0C5F8D7B8105BA27C515B76A92A879DED5189BC6AE95DHDtCL" TargetMode="External"/><Relationship Id="rId12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gitvolgograd@avtlg.ru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8E31506DA2F8C024C1ECA87939E857B26D868407CE9057BB40D7604875FC0622B31AF59702DC28H30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E31506DA2F8C024C1ECA87939E857B26D868407CE9057BB40D7604875FC0622B31AF59702DD21H30DL" TargetMode="External"/><Relationship Id="rId14" Type="http://schemas.openxmlformats.org/officeDocument/2006/relationships/hyperlink" Target="http://volgopr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mezhevich</dc:creator>
  <cp:lastModifiedBy>mezhevich</cp:lastModifiedBy>
  <cp:revision>13</cp:revision>
  <cp:lastPrinted>2015-02-25T11:57:00Z</cp:lastPrinted>
  <dcterms:created xsi:type="dcterms:W3CDTF">2015-02-12T12:10:00Z</dcterms:created>
  <dcterms:modified xsi:type="dcterms:W3CDTF">2015-02-26T06:26:00Z</dcterms:modified>
</cp:coreProperties>
</file>