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49F" w:rsidRPr="0083083A" w:rsidRDefault="0037749F" w:rsidP="000578CD">
      <w:pPr>
        <w:autoSpaceDE w:val="0"/>
        <w:autoSpaceDN w:val="0"/>
        <w:adjustRightInd w:val="0"/>
        <w:ind w:left="567"/>
        <w:rPr>
          <w:rFonts w:ascii="Arial" w:hAnsi="Arial" w:cs="Arial"/>
        </w:rPr>
      </w:pPr>
    </w:p>
    <w:p w:rsidR="0037749F" w:rsidRPr="0083083A" w:rsidRDefault="0037749F" w:rsidP="0037749F">
      <w:pPr>
        <w:pStyle w:val="ConsPlusTitle"/>
        <w:widowControl/>
        <w:jc w:val="center"/>
        <w:outlineLvl w:val="0"/>
        <w:rPr>
          <w:rFonts w:ascii="Arial" w:hAnsi="Arial" w:cs="Arial"/>
        </w:rPr>
      </w:pPr>
      <w:r w:rsidRPr="0083083A">
        <w:rPr>
          <w:rFonts w:ascii="Arial" w:hAnsi="Arial" w:cs="Arial"/>
        </w:rPr>
        <w:t xml:space="preserve">АДМИНИСТРАЦИЯ </w:t>
      </w:r>
    </w:p>
    <w:p w:rsidR="0037749F" w:rsidRPr="0083083A" w:rsidRDefault="0037749F" w:rsidP="0037749F">
      <w:pPr>
        <w:pStyle w:val="ConsPlusTitle"/>
        <w:widowControl/>
        <w:jc w:val="center"/>
        <w:outlineLvl w:val="0"/>
        <w:rPr>
          <w:rFonts w:ascii="Arial" w:hAnsi="Arial" w:cs="Arial"/>
        </w:rPr>
      </w:pPr>
      <w:r w:rsidRPr="0083083A">
        <w:rPr>
          <w:rFonts w:ascii="Arial" w:hAnsi="Arial" w:cs="Arial"/>
        </w:rPr>
        <w:t>КРАСНООКТЯБРЬСКОГО СЕЛЬСКОГО ПОСЕЛЕНИЯ</w:t>
      </w:r>
    </w:p>
    <w:p w:rsidR="0037749F" w:rsidRPr="0083083A" w:rsidRDefault="0037749F" w:rsidP="0037749F">
      <w:pPr>
        <w:pStyle w:val="ConsPlusTitle"/>
        <w:widowControl/>
        <w:jc w:val="center"/>
        <w:outlineLvl w:val="0"/>
        <w:rPr>
          <w:rFonts w:ascii="Arial" w:hAnsi="Arial" w:cs="Arial"/>
        </w:rPr>
      </w:pPr>
      <w:r w:rsidRPr="0083083A">
        <w:rPr>
          <w:rFonts w:ascii="Arial" w:hAnsi="Arial" w:cs="Arial"/>
        </w:rPr>
        <w:t xml:space="preserve"> АЛЕКСЕЕВСКОГО  МУНИЦИПАЛЬНОГО РАЙОНА</w:t>
      </w:r>
    </w:p>
    <w:p w:rsidR="0037749F" w:rsidRPr="0083083A" w:rsidRDefault="0037749F" w:rsidP="0037749F">
      <w:pPr>
        <w:pStyle w:val="ConsPlusTitle"/>
        <w:widowControl/>
        <w:jc w:val="center"/>
        <w:rPr>
          <w:rFonts w:ascii="Arial" w:hAnsi="Arial" w:cs="Arial"/>
        </w:rPr>
      </w:pPr>
    </w:p>
    <w:p w:rsidR="0037749F" w:rsidRPr="0083083A" w:rsidRDefault="0037749F" w:rsidP="0037749F">
      <w:pPr>
        <w:pStyle w:val="ConsPlusTitle"/>
        <w:widowControl/>
        <w:jc w:val="center"/>
        <w:rPr>
          <w:rFonts w:ascii="Arial" w:hAnsi="Arial" w:cs="Arial"/>
        </w:rPr>
      </w:pPr>
    </w:p>
    <w:p w:rsidR="0037749F" w:rsidRPr="0083083A" w:rsidRDefault="0037749F" w:rsidP="0037749F">
      <w:pPr>
        <w:pStyle w:val="ConsPlusTitle"/>
        <w:widowControl/>
        <w:jc w:val="center"/>
        <w:rPr>
          <w:rFonts w:ascii="Arial" w:hAnsi="Arial" w:cs="Arial"/>
        </w:rPr>
      </w:pPr>
    </w:p>
    <w:p w:rsidR="0037749F" w:rsidRPr="0083083A" w:rsidRDefault="0037749F" w:rsidP="0037749F">
      <w:pPr>
        <w:pStyle w:val="ConsPlusTitle"/>
        <w:widowControl/>
        <w:jc w:val="center"/>
        <w:rPr>
          <w:rFonts w:ascii="Arial" w:hAnsi="Arial" w:cs="Arial"/>
        </w:rPr>
      </w:pPr>
      <w:r w:rsidRPr="0083083A">
        <w:rPr>
          <w:rFonts w:ascii="Arial" w:hAnsi="Arial" w:cs="Arial"/>
        </w:rPr>
        <w:t>ПОСТАНОВЛЕНИЕ</w:t>
      </w:r>
    </w:p>
    <w:p w:rsidR="0037749F" w:rsidRPr="0083083A" w:rsidRDefault="0037749F" w:rsidP="0037749F">
      <w:pPr>
        <w:pStyle w:val="ConsPlusTitle"/>
        <w:widowControl/>
        <w:jc w:val="center"/>
        <w:rPr>
          <w:rFonts w:ascii="Arial" w:hAnsi="Arial" w:cs="Arial"/>
          <w:color w:val="FF0000"/>
        </w:rPr>
      </w:pPr>
    </w:p>
    <w:p w:rsidR="0037749F" w:rsidRPr="0083083A" w:rsidRDefault="00C5712B" w:rsidP="000578CD">
      <w:pPr>
        <w:pStyle w:val="ConsPlusTitle"/>
        <w:widowControl/>
        <w:ind w:left="567"/>
        <w:rPr>
          <w:rFonts w:ascii="Arial" w:hAnsi="Arial" w:cs="Arial"/>
        </w:rPr>
      </w:pPr>
      <w:r w:rsidRPr="0083083A">
        <w:rPr>
          <w:rFonts w:ascii="Arial" w:hAnsi="Arial" w:cs="Arial"/>
        </w:rPr>
        <w:t xml:space="preserve">От   </w:t>
      </w:r>
      <w:r w:rsidR="00B71F0B" w:rsidRPr="0083083A">
        <w:rPr>
          <w:rFonts w:ascii="Arial" w:hAnsi="Arial" w:cs="Arial"/>
        </w:rPr>
        <w:t>0</w:t>
      </w:r>
      <w:r w:rsidR="001123F8" w:rsidRPr="0083083A">
        <w:rPr>
          <w:rFonts w:ascii="Arial" w:hAnsi="Arial" w:cs="Arial"/>
        </w:rPr>
        <w:t>3</w:t>
      </w:r>
      <w:r w:rsidR="005A592C" w:rsidRPr="0083083A">
        <w:rPr>
          <w:rFonts w:ascii="Arial" w:hAnsi="Arial" w:cs="Arial"/>
        </w:rPr>
        <w:t>.1</w:t>
      </w:r>
      <w:r w:rsidR="00B71F0B" w:rsidRPr="0083083A">
        <w:rPr>
          <w:rFonts w:ascii="Arial" w:hAnsi="Arial" w:cs="Arial"/>
        </w:rPr>
        <w:t>1</w:t>
      </w:r>
      <w:r w:rsidR="0037749F" w:rsidRPr="0083083A">
        <w:rPr>
          <w:rFonts w:ascii="Arial" w:hAnsi="Arial" w:cs="Arial"/>
        </w:rPr>
        <w:t>. 20</w:t>
      </w:r>
      <w:r w:rsidRPr="0083083A">
        <w:rPr>
          <w:rFonts w:ascii="Arial" w:hAnsi="Arial" w:cs="Arial"/>
        </w:rPr>
        <w:t>2</w:t>
      </w:r>
      <w:r w:rsidR="00B71F0B" w:rsidRPr="0083083A">
        <w:rPr>
          <w:rFonts w:ascii="Arial" w:hAnsi="Arial" w:cs="Arial"/>
        </w:rPr>
        <w:t>2</w:t>
      </w:r>
      <w:r w:rsidR="0037749F" w:rsidRPr="0083083A">
        <w:rPr>
          <w:rFonts w:ascii="Arial" w:hAnsi="Arial" w:cs="Arial"/>
        </w:rPr>
        <w:t xml:space="preserve"> г.                                                                        N </w:t>
      </w:r>
      <w:r w:rsidR="00EC139F" w:rsidRPr="0083083A">
        <w:rPr>
          <w:rFonts w:ascii="Arial" w:hAnsi="Arial" w:cs="Arial"/>
        </w:rPr>
        <w:t>54</w:t>
      </w:r>
    </w:p>
    <w:p w:rsidR="0037749F" w:rsidRPr="0083083A" w:rsidRDefault="0037749F" w:rsidP="000578CD">
      <w:pPr>
        <w:pStyle w:val="ConsPlusTitle"/>
        <w:widowControl/>
        <w:ind w:left="567"/>
        <w:rPr>
          <w:rFonts w:ascii="Arial" w:hAnsi="Arial" w:cs="Arial"/>
        </w:rPr>
      </w:pPr>
      <w:r w:rsidRPr="0083083A">
        <w:rPr>
          <w:rFonts w:ascii="Arial" w:hAnsi="Arial" w:cs="Arial"/>
        </w:rPr>
        <w:t>О внесении изменений в постановление</w:t>
      </w:r>
    </w:p>
    <w:p w:rsidR="0037749F" w:rsidRPr="0083083A" w:rsidRDefault="00C95A66" w:rsidP="0037749F">
      <w:pPr>
        <w:pStyle w:val="ConsPlusTitle"/>
        <w:widowControl/>
        <w:rPr>
          <w:rFonts w:ascii="Arial" w:hAnsi="Arial" w:cs="Arial"/>
        </w:rPr>
      </w:pPr>
      <w:bookmarkStart w:id="0" w:name="_GoBack"/>
      <w:bookmarkEnd w:id="0"/>
      <w:r w:rsidRPr="0083083A">
        <w:rPr>
          <w:rFonts w:ascii="Arial" w:hAnsi="Arial" w:cs="Arial"/>
        </w:rPr>
        <w:t>№</w:t>
      </w:r>
      <w:r w:rsidR="00EC139F" w:rsidRPr="0083083A">
        <w:rPr>
          <w:rFonts w:ascii="Arial" w:hAnsi="Arial" w:cs="Arial"/>
        </w:rPr>
        <w:t>1</w:t>
      </w:r>
      <w:r w:rsidRPr="0083083A">
        <w:rPr>
          <w:rFonts w:ascii="Arial" w:hAnsi="Arial" w:cs="Arial"/>
        </w:rPr>
        <w:t xml:space="preserve"> от </w:t>
      </w:r>
      <w:r w:rsidR="00D909C2" w:rsidRPr="0083083A">
        <w:rPr>
          <w:rFonts w:ascii="Arial" w:hAnsi="Arial" w:cs="Arial"/>
        </w:rPr>
        <w:t>1</w:t>
      </w:r>
      <w:r w:rsidR="00EC139F" w:rsidRPr="0083083A">
        <w:rPr>
          <w:rFonts w:ascii="Arial" w:hAnsi="Arial" w:cs="Arial"/>
        </w:rPr>
        <w:t>0</w:t>
      </w:r>
      <w:r w:rsidR="0037749F" w:rsidRPr="0083083A">
        <w:rPr>
          <w:rFonts w:ascii="Arial" w:hAnsi="Arial" w:cs="Arial"/>
        </w:rPr>
        <w:t>.01.20</w:t>
      </w:r>
      <w:r w:rsidR="00D909C2" w:rsidRPr="0083083A">
        <w:rPr>
          <w:rFonts w:ascii="Arial" w:hAnsi="Arial" w:cs="Arial"/>
        </w:rPr>
        <w:t>2</w:t>
      </w:r>
      <w:r w:rsidR="00EC139F" w:rsidRPr="0083083A">
        <w:rPr>
          <w:rFonts w:ascii="Arial" w:hAnsi="Arial" w:cs="Arial"/>
        </w:rPr>
        <w:t>2</w:t>
      </w:r>
      <w:r w:rsidR="0037749F" w:rsidRPr="0083083A">
        <w:rPr>
          <w:rFonts w:ascii="Arial" w:hAnsi="Arial" w:cs="Arial"/>
        </w:rPr>
        <w:t xml:space="preserve"> года</w:t>
      </w:r>
    </w:p>
    <w:p w:rsidR="0037749F" w:rsidRPr="0083083A" w:rsidRDefault="0037749F" w:rsidP="0037749F">
      <w:pPr>
        <w:autoSpaceDE w:val="0"/>
        <w:autoSpaceDN w:val="0"/>
        <w:adjustRightInd w:val="0"/>
        <w:rPr>
          <w:rFonts w:ascii="Arial" w:hAnsi="Arial" w:cs="Arial"/>
        </w:rPr>
      </w:pPr>
    </w:p>
    <w:p w:rsidR="0037749F" w:rsidRPr="0083083A" w:rsidRDefault="0037749F" w:rsidP="0037749F">
      <w:pPr>
        <w:autoSpaceDE w:val="0"/>
        <w:autoSpaceDN w:val="0"/>
        <w:adjustRightInd w:val="0"/>
        <w:jc w:val="both"/>
        <w:rPr>
          <w:rFonts w:ascii="Arial" w:hAnsi="Arial" w:cs="Arial"/>
          <w:b/>
          <w:bCs/>
        </w:rPr>
      </w:pPr>
    </w:p>
    <w:p w:rsidR="0037749F" w:rsidRPr="0083083A" w:rsidRDefault="0037749F" w:rsidP="0037749F">
      <w:pPr>
        <w:autoSpaceDE w:val="0"/>
        <w:autoSpaceDN w:val="0"/>
        <w:adjustRightInd w:val="0"/>
        <w:jc w:val="both"/>
        <w:rPr>
          <w:rFonts w:ascii="Arial" w:hAnsi="Arial" w:cs="Arial"/>
        </w:rPr>
      </w:pPr>
    </w:p>
    <w:p w:rsidR="0037749F" w:rsidRPr="0083083A" w:rsidRDefault="0037749F" w:rsidP="0037749F">
      <w:pPr>
        <w:autoSpaceDE w:val="0"/>
        <w:autoSpaceDN w:val="0"/>
        <w:adjustRightInd w:val="0"/>
        <w:ind w:firstLine="540"/>
        <w:jc w:val="both"/>
        <w:rPr>
          <w:rFonts w:ascii="Arial" w:hAnsi="Arial" w:cs="Arial"/>
        </w:rPr>
      </w:pPr>
      <w:proofErr w:type="gramStart"/>
      <w:r w:rsidRPr="0083083A">
        <w:rPr>
          <w:rFonts w:ascii="Arial" w:hAnsi="Arial" w:cs="Arial"/>
        </w:rPr>
        <w:t xml:space="preserve">В соответствии с Федеральными законами от 12 января 1996 г. </w:t>
      </w:r>
      <w:hyperlink r:id="rId5" w:history="1">
        <w:r w:rsidRPr="0083083A">
          <w:rPr>
            <w:rStyle w:val="a3"/>
            <w:rFonts w:ascii="Arial" w:hAnsi="Arial" w:cs="Arial"/>
            <w:u w:val="none"/>
          </w:rPr>
          <w:t>N 7-ФЗ</w:t>
        </w:r>
      </w:hyperlink>
      <w:r w:rsidRPr="0083083A">
        <w:rPr>
          <w:rFonts w:ascii="Arial" w:hAnsi="Arial" w:cs="Arial"/>
        </w:rPr>
        <w:t xml:space="preserve"> "О некоммерческих организациях", от 3 ноября 2006 г. </w:t>
      </w:r>
      <w:hyperlink r:id="rId6" w:history="1">
        <w:r w:rsidRPr="0083083A">
          <w:rPr>
            <w:rStyle w:val="a3"/>
            <w:rFonts w:ascii="Arial" w:hAnsi="Arial" w:cs="Arial"/>
            <w:u w:val="none"/>
          </w:rPr>
          <w:t>N 174-ФЗ</w:t>
        </w:r>
      </w:hyperlink>
      <w:r w:rsidRPr="0083083A">
        <w:rPr>
          <w:rFonts w:ascii="Arial" w:hAnsi="Arial" w:cs="Arial"/>
        </w:rPr>
        <w:t xml:space="preserve"> "Об автономных учреждениях", </w:t>
      </w:r>
      <w:hyperlink r:id="rId7" w:history="1">
        <w:r w:rsidRPr="0083083A">
          <w:rPr>
            <w:rStyle w:val="a3"/>
            <w:rFonts w:ascii="Arial" w:hAnsi="Arial" w:cs="Arial"/>
            <w:u w:val="none"/>
          </w:rPr>
          <w:t>приказом</w:t>
        </w:r>
      </w:hyperlink>
      <w:r w:rsidRPr="0083083A">
        <w:rPr>
          <w:rFonts w:ascii="Arial" w:hAnsi="Arial" w:cs="Arial"/>
        </w:rPr>
        <w:t xml:space="preserve"> Министерства финансов Российской Федерации от 28 июля 2010 г. N 81н "О требованиях к плану финансово-хозяйственной деятельности государственного (муниципального) учреждения", руководствуясь Уставом </w:t>
      </w:r>
      <w:r w:rsidRPr="0083083A">
        <w:rPr>
          <w:rFonts w:ascii="Arial" w:hAnsi="Arial" w:cs="Arial"/>
          <w:i/>
        </w:rPr>
        <w:t xml:space="preserve"> </w:t>
      </w:r>
      <w:r w:rsidRPr="0083083A">
        <w:rPr>
          <w:rFonts w:ascii="Arial" w:hAnsi="Arial" w:cs="Arial"/>
        </w:rPr>
        <w:t>Краснооктябрьского сельского поселения постановляет:</w:t>
      </w:r>
      <w:proofErr w:type="gramEnd"/>
    </w:p>
    <w:p w:rsidR="0037749F" w:rsidRPr="0083083A" w:rsidRDefault="0037749F" w:rsidP="0037749F">
      <w:pPr>
        <w:pStyle w:val="ConsPlusTitle"/>
        <w:widowControl/>
        <w:rPr>
          <w:rFonts w:ascii="Arial" w:hAnsi="Arial" w:cs="Arial"/>
          <w:b w:val="0"/>
        </w:rPr>
      </w:pPr>
      <w:r w:rsidRPr="0083083A">
        <w:rPr>
          <w:rFonts w:ascii="Arial" w:hAnsi="Arial" w:cs="Arial"/>
          <w:b w:val="0"/>
        </w:rPr>
        <w:t>1. Внести изменения в постановлени</w:t>
      </w:r>
      <w:r w:rsidR="0058348C" w:rsidRPr="0083083A">
        <w:rPr>
          <w:rFonts w:ascii="Arial" w:hAnsi="Arial" w:cs="Arial"/>
          <w:b w:val="0"/>
        </w:rPr>
        <w:t>е</w:t>
      </w:r>
      <w:r w:rsidRPr="0083083A">
        <w:rPr>
          <w:rFonts w:ascii="Arial" w:hAnsi="Arial" w:cs="Arial"/>
          <w:b w:val="0"/>
        </w:rPr>
        <w:t xml:space="preserve"> №</w:t>
      </w:r>
      <w:r w:rsidR="00EC139F" w:rsidRPr="0083083A">
        <w:rPr>
          <w:rFonts w:ascii="Arial" w:hAnsi="Arial" w:cs="Arial"/>
          <w:b w:val="0"/>
        </w:rPr>
        <w:t>1</w:t>
      </w:r>
      <w:r w:rsidRPr="0083083A">
        <w:rPr>
          <w:rFonts w:ascii="Arial" w:hAnsi="Arial" w:cs="Arial"/>
          <w:b w:val="0"/>
        </w:rPr>
        <w:t xml:space="preserve"> от </w:t>
      </w:r>
      <w:r w:rsidR="00E53DE4" w:rsidRPr="0083083A">
        <w:rPr>
          <w:rFonts w:ascii="Arial" w:hAnsi="Arial" w:cs="Arial"/>
          <w:b w:val="0"/>
        </w:rPr>
        <w:t>1</w:t>
      </w:r>
      <w:r w:rsidR="00EC139F" w:rsidRPr="0083083A">
        <w:rPr>
          <w:rFonts w:ascii="Arial" w:hAnsi="Arial" w:cs="Arial"/>
          <w:b w:val="0"/>
        </w:rPr>
        <w:t>0</w:t>
      </w:r>
      <w:r w:rsidRPr="0083083A">
        <w:rPr>
          <w:rFonts w:ascii="Arial" w:hAnsi="Arial" w:cs="Arial"/>
          <w:b w:val="0"/>
        </w:rPr>
        <w:t>.01.20</w:t>
      </w:r>
      <w:r w:rsidR="00E53DE4" w:rsidRPr="0083083A">
        <w:rPr>
          <w:rFonts w:ascii="Arial" w:hAnsi="Arial" w:cs="Arial"/>
          <w:b w:val="0"/>
        </w:rPr>
        <w:t>2</w:t>
      </w:r>
      <w:r w:rsidR="00EC139F" w:rsidRPr="0083083A">
        <w:rPr>
          <w:rFonts w:ascii="Arial" w:hAnsi="Arial" w:cs="Arial"/>
          <w:b w:val="0"/>
        </w:rPr>
        <w:t>2</w:t>
      </w:r>
      <w:r w:rsidRPr="0083083A">
        <w:rPr>
          <w:rFonts w:ascii="Arial" w:hAnsi="Arial" w:cs="Arial"/>
          <w:b w:val="0"/>
        </w:rPr>
        <w:t xml:space="preserve"> года «Об утверждении порядка составления и утверждения плана финансово-хозяйственной деятельности муниципальных бюджетных учреждений Краснооктябрьского сельского поселения»  (Приложение).</w:t>
      </w:r>
    </w:p>
    <w:p w:rsidR="0037749F" w:rsidRPr="0083083A" w:rsidRDefault="0037749F" w:rsidP="0037749F">
      <w:pPr>
        <w:autoSpaceDE w:val="0"/>
        <w:autoSpaceDN w:val="0"/>
        <w:adjustRightInd w:val="0"/>
        <w:jc w:val="both"/>
        <w:rPr>
          <w:rFonts w:ascii="Arial" w:hAnsi="Arial" w:cs="Arial"/>
        </w:rPr>
      </w:pPr>
      <w:r w:rsidRPr="0083083A">
        <w:rPr>
          <w:rFonts w:ascii="Arial" w:hAnsi="Arial" w:cs="Arial"/>
        </w:rPr>
        <w:t>2. Настоящее постановление вступает в силу со дня его подписания.</w:t>
      </w:r>
    </w:p>
    <w:p w:rsidR="0037749F" w:rsidRPr="0083083A" w:rsidRDefault="0037749F" w:rsidP="0037749F">
      <w:pPr>
        <w:autoSpaceDE w:val="0"/>
        <w:autoSpaceDN w:val="0"/>
        <w:adjustRightInd w:val="0"/>
        <w:jc w:val="both"/>
        <w:rPr>
          <w:rFonts w:ascii="Arial" w:hAnsi="Arial" w:cs="Arial"/>
        </w:rPr>
      </w:pPr>
      <w:r w:rsidRPr="0083083A">
        <w:rPr>
          <w:rFonts w:ascii="Arial" w:hAnsi="Arial" w:cs="Arial"/>
        </w:rPr>
        <w:t xml:space="preserve">3. </w:t>
      </w:r>
      <w:proofErr w:type="gramStart"/>
      <w:r w:rsidRPr="0083083A">
        <w:rPr>
          <w:rFonts w:ascii="Arial" w:hAnsi="Arial" w:cs="Arial"/>
        </w:rPr>
        <w:t>Контроль за</w:t>
      </w:r>
      <w:proofErr w:type="gramEnd"/>
      <w:r w:rsidRPr="0083083A">
        <w:rPr>
          <w:rFonts w:ascii="Arial" w:hAnsi="Arial" w:cs="Arial"/>
        </w:rPr>
        <w:t xml:space="preserve"> исполнением настоящего постановления  оставляю за собой.</w:t>
      </w:r>
    </w:p>
    <w:p w:rsidR="0037749F" w:rsidRPr="0083083A" w:rsidRDefault="0037749F" w:rsidP="0037749F">
      <w:pPr>
        <w:autoSpaceDE w:val="0"/>
        <w:autoSpaceDN w:val="0"/>
        <w:adjustRightInd w:val="0"/>
        <w:ind w:firstLine="540"/>
        <w:jc w:val="both"/>
        <w:rPr>
          <w:rFonts w:ascii="Arial" w:hAnsi="Arial" w:cs="Arial"/>
        </w:rPr>
      </w:pPr>
    </w:p>
    <w:p w:rsidR="0037749F" w:rsidRPr="0083083A" w:rsidRDefault="0037749F" w:rsidP="0037749F">
      <w:pPr>
        <w:autoSpaceDE w:val="0"/>
        <w:autoSpaceDN w:val="0"/>
        <w:adjustRightInd w:val="0"/>
        <w:rPr>
          <w:rFonts w:ascii="Arial" w:hAnsi="Arial" w:cs="Arial"/>
        </w:rPr>
      </w:pPr>
      <w:r w:rsidRPr="0083083A">
        <w:rPr>
          <w:rFonts w:ascii="Arial" w:hAnsi="Arial" w:cs="Arial"/>
        </w:rPr>
        <w:t xml:space="preserve"> </w:t>
      </w:r>
    </w:p>
    <w:p w:rsidR="0037749F" w:rsidRPr="0083083A" w:rsidRDefault="0037749F" w:rsidP="0037749F">
      <w:pPr>
        <w:autoSpaceDE w:val="0"/>
        <w:autoSpaceDN w:val="0"/>
        <w:adjustRightInd w:val="0"/>
        <w:rPr>
          <w:rFonts w:ascii="Arial" w:hAnsi="Arial" w:cs="Arial"/>
        </w:rPr>
      </w:pPr>
    </w:p>
    <w:p w:rsidR="0037749F" w:rsidRPr="0083083A" w:rsidRDefault="0037749F" w:rsidP="0037749F">
      <w:pPr>
        <w:autoSpaceDE w:val="0"/>
        <w:autoSpaceDN w:val="0"/>
        <w:adjustRightInd w:val="0"/>
        <w:rPr>
          <w:rFonts w:ascii="Arial" w:hAnsi="Arial" w:cs="Arial"/>
        </w:rPr>
      </w:pPr>
    </w:p>
    <w:p w:rsidR="0037749F" w:rsidRPr="0083083A" w:rsidRDefault="0037749F" w:rsidP="0037749F">
      <w:pPr>
        <w:autoSpaceDE w:val="0"/>
        <w:autoSpaceDN w:val="0"/>
        <w:adjustRightInd w:val="0"/>
        <w:rPr>
          <w:rFonts w:ascii="Arial" w:hAnsi="Arial" w:cs="Arial"/>
        </w:rPr>
      </w:pPr>
    </w:p>
    <w:p w:rsidR="0037749F" w:rsidRPr="0083083A" w:rsidRDefault="0037749F" w:rsidP="0037749F">
      <w:pPr>
        <w:autoSpaceDE w:val="0"/>
        <w:autoSpaceDN w:val="0"/>
        <w:adjustRightInd w:val="0"/>
        <w:rPr>
          <w:rFonts w:ascii="Arial" w:hAnsi="Arial" w:cs="Arial"/>
        </w:rPr>
      </w:pPr>
    </w:p>
    <w:p w:rsidR="0037749F" w:rsidRPr="0083083A" w:rsidRDefault="0037749F" w:rsidP="0037749F">
      <w:pPr>
        <w:autoSpaceDE w:val="0"/>
        <w:autoSpaceDN w:val="0"/>
        <w:adjustRightInd w:val="0"/>
        <w:rPr>
          <w:rFonts w:ascii="Arial" w:hAnsi="Arial" w:cs="Arial"/>
        </w:rPr>
      </w:pPr>
    </w:p>
    <w:p w:rsidR="0037749F" w:rsidRPr="0083083A" w:rsidRDefault="0037749F" w:rsidP="0037749F">
      <w:pPr>
        <w:autoSpaceDE w:val="0"/>
        <w:autoSpaceDN w:val="0"/>
        <w:adjustRightInd w:val="0"/>
        <w:rPr>
          <w:rFonts w:ascii="Arial" w:hAnsi="Arial" w:cs="Arial"/>
        </w:rPr>
      </w:pPr>
    </w:p>
    <w:p w:rsidR="0037749F" w:rsidRPr="0083083A" w:rsidRDefault="0037749F" w:rsidP="0037749F">
      <w:pPr>
        <w:autoSpaceDE w:val="0"/>
        <w:autoSpaceDN w:val="0"/>
        <w:adjustRightInd w:val="0"/>
        <w:rPr>
          <w:rFonts w:ascii="Arial" w:hAnsi="Arial" w:cs="Arial"/>
        </w:rPr>
      </w:pPr>
    </w:p>
    <w:p w:rsidR="0037749F" w:rsidRPr="0083083A" w:rsidRDefault="0037749F" w:rsidP="0037749F">
      <w:pPr>
        <w:autoSpaceDE w:val="0"/>
        <w:autoSpaceDN w:val="0"/>
        <w:adjustRightInd w:val="0"/>
        <w:rPr>
          <w:rFonts w:ascii="Arial" w:hAnsi="Arial" w:cs="Arial"/>
        </w:rPr>
      </w:pPr>
    </w:p>
    <w:p w:rsidR="0037749F" w:rsidRPr="0083083A" w:rsidRDefault="0037749F" w:rsidP="0037749F">
      <w:pPr>
        <w:autoSpaceDE w:val="0"/>
        <w:autoSpaceDN w:val="0"/>
        <w:adjustRightInd w:val="0"/>
        <w:ind w:firstLine="540"/>
        <w:jc w:val="both"/>
        <w:rPr>
          <w:rFonts w:ascii="Arial" w:hAnsi="Arial" w:cs="Arial"/>
        </w:rPr>
      </w:pPr>
      <w:r w:rsidRPr="0083083A">
        <w:rPr>
          <w:rFonts w:ascii="Arial" w:hAnsi="Arial" w:cs="Arial"/>
        </w:rPr>
        <w:t xml:space="preserve">  </w:t>
      </w:r>
    </w:p>
    <w:p w:rsidR="0037749F" w:rsidRPr="0083083A" w:rsidRDefault="0037749F" w:rsidP="0037749F">
      <w:pPr>
        <w:autoSpaceDE w:val="0"/>
        <w:autoSpaceDN w:val="0"/>
        <w:adjustRightInd w:val="0"/>
        <w:rPr>
          <w:rFonts w:ascii="Arial" w:hAnsi="Arial" w:cs="Arial"/>
        </w:rPr>
      </w:pPr>
      <w:r w:rsidRPr="0083083A">
        <w:rPr>
          <w:rFonts w:ascii="Arial" w:hAnsi="Arial" w:cs="Arial"/>
        </w:rPr>
        <w:t xml:space="preserve">Глава Краснооктябрьского </w:t>
      </w:r>
    </w:p>
    <w:p w:rsidR="0037749F" w:rsidRPr="0083083A" w:rsidRDefault="0037749F" w:rsidP="0037749F">
      <w:pPr>
        <w:autoSpaceDE w:val="0"/>
        <w:autoSpaceDN w:val="0"/>
        <w:adjustRightInd w:val="0"/>
        <w:rPr>
          <w:rFonts w:ascii="Arial" w:hAnsi="Arial" w:cs="Arial"/>
        </w:rPr>
      </w:pPr>
      <w:r w:rsidRPr="0083083A">
        <w:rPr>
          <w:rFonts w:ascii="Arial" w:hAnsi="Arial" w:cs="Arial"/>
        </w:rPr>
        <w:t xml:space="preserve">сельского поселения                                                                             </w:t>
      </w:r>
      <w:proofErr w:type="spellStart"/>
      <w:r w:rsidRPr="0083083A">
        <w:rPr>
          <w:rFonts w:ascii="Arial" w:hAnsi="Arial" w:cs="Arial"/>
        </w:rPr>
        <w:t>В.В.Козловцев</w:t>
      </w:r>
      <w:proofErr w:type="spellEnd"/>
    </w:p>
    <w:p w:rsidR="0037749F" w:rsidRPr="0083083A" w:rsidRDefault="0037749F" w:rsidP="0037749F">
      <w:pPr>
        <w:autoSpaceDE w:val="0"/>
        <w:autoSpaceDN w:val="0"/>
        <w:adjustRightInd w:val="0"/>
        <w:ind w:firstLine="540"/>
        <w:jc w:val="both"/>
        <w:rPr>
          <w:rFonts w:ascii="Arial" w:hAnsi="Arial" w:cs="Arial"/>
        </w:rPr>
      </w:pPr>
    </w:p>
    <w:p w:rsidR="0037749F" w:rsidRPr="0083083A" w:rsidRDefault="0037749F" w:rsidP="0037749F">
      <w:pPr>
        <w:autoSpaceDE w:val="0"/>
        <w:autoSpaceDN w:val="0"/>
        <w:adjustRightInd w:val="0"/>
        <w:ind w:firstLine="540"/>
        <w:jc w:val="both"/>
        <w:rPr>
          <w:rFonts w:ascii="Arial" w:hAnsi="Arial" w:cs="Arial"/>
        </w:rPr>
      </w:pPr>
    </w:p>
    <w:p w:rsidR="0037749F" w:rsidRPr="0083083A" w:rsidRDefault="0037749F" w:rsidP="0037749F">
      <w:pPr>
        <w:autoSpaceDE w:val="0"/>
        <w:autoSpaceDN w:val="0"/>
        <w:adjustRightInd w:val="0"/>
        <w:ind w:firstLine="540"/>
        <w:jc w:val="both"/>
        <w:rPr>
          <w:rFonts w:ascii="Arial" w:hAnsi="Arial" w:cs="Arial"/>
        </w:rPr>
      </w:pPr>
    </w:p>
    <w:p w:rsidR="00C93F44" w:rsidRPr="0083083A" w:rsidRDefault="00C93F44">
      <w:pPr>
        <w:rPr>
          <w:rFonts w:ascii="Arial" w:hAnsi="Arial" w:cs="Arial"/>
        </w:rPr>
      </w:pPr>
    </w:p>
    <w:tbl>
      <w:tblPr>
        <w:tblW w:w="0" w:type="auto"/>
        <w:tblLayout w:type="fixed"/>
        <w:tblCellMar>
          <w:left w:w="30" w:type="dxa"/>
          <w:right w:w="30" w:type="dxa"/>
        </w:tblCellMar>
        <w:tblLook w:val="0000" w:firstRow="0" w:lastRow="0" w:firstColumn="0" w:lastColumn="0" w:noHBand="0" w:noVBand="0"/>
      </w:tblPr>
      <w:tblGrid>
        <w:gridCol w:w="202"/>
        <w:gridCol w:w="201"/>
        <w:gridCol w:w="202"/>
        <w:gridCol w:w="201"/>
        <w:gridCol w:w="202"/>
        <w:gridCol w:w="202"/>
        <w:gridCol w:w="201"/>
        <w:gridCol w:w="202"/>
        <w:gridCol w:w="201"/>
        <w:gridCol w:w="202"/>
        <w:gridCol w:w="202"/>
        <w:gridCol w:w="201"/>
        <w:gridCol w:w="202"/>
        <w:gridCol w:w="201"/>
        <w:gridCol w:w="202"/>
        <w:gridCol w:w="202"/>
        <w:gridCol w:w="201"/>
        <w:gridCol w:w="202"/>
        <w:gridCol w:w="201"/>
        <w:gridCol w:w="202"/>
        <w:gridCol w:w="202"/>
        <w:gridCol w:w="201"/>
        <w:gridCol w:w="202"/>
        <w:gridCol w:w="201"/>
        <w:gridCol w:w="202"/>
        <w:gridCol w:w="202"/>
        <w:gridCol w:w="201"/>
        <w:gridCol w:w="202"/>
        <w:gridCol w:w="201"/>
        <w:gridCol w:w="202"/>
        <w:gridCol w:w="202"/>
        <w:gridCol w:w="201"/>
        <w:gridCol w:w="269"/>
        <w:gridCol w:w="202"/>
        <w:gridCol w:w="201"/>
        <w:gridCol w:w="202"/>
        <w:gridCol w:w="201"/>
        <w:gridCol w:w="202"/>
        <w:gridCol w:w="202"/>
        <w:gridCol w:w="201"/>
        <w:gridCol w:w="202"/>
        <w:gridCol w:w="201"/>
        <w:gridCol w:w="202"/>
        <w:gridCol w:w="202"/>
        <w:gridCol w:w="201"/>
        <w:gridCol w:w="202"/>
        <w:gridCol w:w="201"/>
        <w:gridCol w:w="202"/>
        <w:gridCol w:w="202"/>
        <w:gridCol w:w="201"/>
        <w:gridCol w:w="202"/>
        <w:gridCol w:w="201"/>
        <w:gridCol w:w="202"/>
        <w:gridCol w:w="202"/>
        <w:gridCol w:w="201"/>
        <w:gridCol w:w="202"/>
        <w:gridCol w:w="201"/>
        <w:gridCol w:w="202"/>
        <w:gridCol w:w="202"/>
        <w:gridCol w:w="201"/>
        <w:gridCol w:w="202"/>
        <w:gridCol w:w="201"/>
        <w:gridCol w:w="202"/>
      </w:tblGrid>
      <w:tr w:rsidR="0083083A" w:rsidRPr="0083083A" w:rsidTr="0083083A">
        <w:trPr>
          <w:trHeight w:val="314"/>
        </w:trPr>
        <w:tc>
          <w:tcPr>
            <w:tcW w:w="5645" w:type="dxa"/>
            <w:gridSpan w:val="28"/>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vertAlign w:val="superscript"/>
                <w:lang w:eastAsia="en-US"/>
              </w:rPr>
            </w:pPr>
            <w:r w:rsidRPr="0083083A">
              <w:rPr>
                <w:rFonts w:ascii="Arial" w:eastAsiaTheme="minorHAnsi" w:hAnsi="Arial" w:cs="Arial"/>
                <w:b/>
                <w:bCs/>
                <w:color w:val="000000"/>
                <w:lang w:eastAsia="en-US"/>
              </w:rPr>
              <w:t>Раздел 2. Сведения по выплатам на закупки товаров, работ, услуг</w:t>
            </w:r>
            <w:r w:rsidRPr="0083083A">
              <w:rPr>
                <w:rFonts w:ascii="Arial" w:eastAsiaTheme="minorHAnsi" w:hAnsi="Arial" w:cs="Arial"/>
                <w:b/>
                <w:bCs/>
                <w:color w:val="000000"/>
                <w:vertAlign w:val="superscript"/>
                <w:lang w:eastAsia="en-US"/>
              </w:rPr>
              <w:t>10</w:t>
            </w: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69"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rPr>
                <w:rFonts w:ascii="Arial" w:eastAsiaTheme="minorHAnsi" w:hAnsi="Arial" w:cs="Arial"/>
                <w:b/>
                <w:bCs/>
                <w:color w:val="000000"/>
                <w:lang w:eastAsia="en-US"/>
              </w:rPr>
            </w:pPr>
          </w:p>
        </w:tc>
      </w:tr>
      <w:tr w:rsidR="0083083A" w:rsidRPr="0083083A">
        <w:trPr>
          <w:trHeight w:val="120"/>
        </w:trPr>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69"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jc w:val="center"/>
              <w:rPr>
                <w:rFonts w:ascii="Arial" w:eastAsiaTheme="minorHAnsi" w:hAnsi="Arial" w:cs="Arial"/>
                <w:b/>
                <w:bCs/>
                <w:color w:val="000000"/>
                <w:lang w:eastAsia="en-US"/>
              </w:rPr>
            </w:pPr>
          </w:p>
          <w:p w:rsidR="0083083A" w:rsidRPr="0083083A" w:rsidRDefault="0083083A">
            <w:pPr>
              <w:autoSpaceDE w:val="0"/>
              <w:autoSpaceDN w:val="0"/>
              <w:adjustRightInd w:val="0"/>
              <w:rPr>
                <w:rFonts w:ascii="Arial" w:eastAsiaTheme="minorHAnsi" w:hAnsi="Arial" w:cs="Arial"/>
                <w:b/>
                <w:bCs/>
                <w:color w:val="000000"/>
                <w:lang w:eastAsia="en-US"/>
              </w:rPr>
            </w:pPr>
          </w:p>
        </w:tc>
      </w:tr>
      <w:tr w:rsidR="0083083A" w:rsidRPr="0083083A" w:rsidTr="0083083A">
        <w:trPr>
          <w:trHeight w:val="283"/>
        </w:trPr>
        <w:tc>
          <w:tcPr>
            <w:tcW w:w="605" w:type="dxa"/>
            <w:gridSpan w:val="3"/>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N</w:t>
            </w:r>
          </w:p>
          <w:p w:rsidR="0083083A" w:rsidRPr="0083083A" w:rsidRDefault="0083083A">
            <w:pPr>
              <w:autoSpaceDE w:val="0"/>
              <w:autoSpaceDN w:val="0"/>
              <w:adjustRightInd w:val="0"/>
              <w:jc w:val="center"/>
              <w:rPr>
                <w:rFonts w:ascii="Arial" w:eastAsiaTheme="minorHAnsi" w:hAnsi="Arial" w:cs="Arial"/>
                <w:color w:val="000000"/>
                <w:lang w:eastAsia="en-US"/>
              </w:rPr>
            </w:pPr>
            <w:proofErr w:type="gramStart"/>
            <w:r w:rsidRPr="0083083A">
              <w:rPr>
                <w:rFonts w:ascii="Arial" w:eastAsiaTheme="minorHAnsi" w:hAnsi="Arial" w:cs="Arial"/>
                <w:color w:val="000000"/>
                <w:lang w:eastAsia="en-US"/>
              </w:rPr>
              <w:t>п</w:t>
            </w:r>
            <w:proofErr w:type="gramEnd"/>
            <w:r w:rsidRPr="0083083A">
              <w:rPr>
                <w:rFonts w:ascii="Arial" w:eastAsiaTheme="minorHAnsi" w:hAnsi="Arial" w:cs="Arial"/>
                <w:color w:val="000000"/>
                <w:lang w:eastAsia="en-US"/>
              </w:rPr>
              <w:t>/п</w:t>
            </w:r>
          </w:p>
        </w:tc>
        <w:tc>
          <w:tcPr>
            <w:tcW w:w="2621" w:type="dxa"/>
            <w:gridSpan w:val="13"/>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Наименование показателя</w:t>
            </w: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807" w:type="dxa"/>
            <w:gridSpan w:val="4"/>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Коды строк</w:t>
            </w:r>
          </w:p>
        </w:tc>
        <w:tc>
          <w:tcPr>
            <w:tcW w:w="873" w:type="dxa"/>
            <w:gridSpan w:val="4"/>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Год</w:t>
            </w:r>
          </w:p>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начала закупки</w:t>
            </w:r>
          </w:p>
        </w:tc>
        <w:tc>
          <w:tcPr>
            <w:tcW w:w="1411" w:type="dxa"/>
            <w:gridSpan w:val="7"/>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vertAlign w:val="superscript"/>
                <w:lang w:eastAsia="en-US"/>
              </w:rPr>
            </w:pPr>
            <w:r w:rsidRPr="0083083A">
              <w:rPr>
                <w:rFonts w:ascii="Arial" w:eastAsiaTheme="minorHAnsi" w:hAnsi="Arial" w:cs="Arial"/>
                <w:color w:val="000000"/>
                <w:lang w:eastAsia="en-US"/>
              </w:rPr>
              <w:t>Код по бюджетной классификации Российской Федерации</w:t>
            </w:r>
            <w:r w:rsidRPr="0083083A">
              <w:rPr>
                <w:rFonts w:ascii="Arial" w:eastAsiaTheme="minorHAnsi" w:hAnsi="Arial" w:cs="Arial"/>
                <w:color w:val="000000"/>
                <w:vertAlign w:val="superscript"/>
                <w:lang w:eastAsia="en-US"/>
              </w:rPr>
              <w:t>10.1</w:t>
            </w:r>
          </w:p>
        </w:tc>
        <w:tc>
          <w:tcPr>
            <w:tcW w:w="1210" w:type="dxa"/>
            <w:gridSpan w:val="6"/>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vertAlign w:val="superscript"/>
                <w:lang w:eastAsia="en-US"/>
              </w:rPr>
            </w:pPr>
            <w:r w:rsidRPr="0083083A">
              <w:rPr>
                <w:rFonts w:ascii="Arial" w:eastAsiaTheme="minorHAnsi" w:hAnsi="Arial" w:cs="Arial"/>
                <w:color w:val="000000"/>
                <w:lang w:eastAsia="en-US"/>
              </w:rPr>
              <w:t>Уникальный код</w:t>
            </w:r>
            <w:r w:rsidRPr="0083083A">
              <w:rPr>
                <w:rFonts w:ascii="Arial" w:eastAsiaTheme="minorHAnsi" w:hAnsi="Arial" w:cs="Arial"/>
                <w:color w:val="000000"/>
                <w:vertAlign w:val="superscript"/>
                <w:lang w:eastAsia="en-US"/>
              </w:rPr>
              <w:t>10.2</w:t>
            </w:r>
          </w:p>
        </w:tc>
        <w:tc>
          <w:tcPr>
            <w:tcW w:w="806" w:type="dxa"/>
            <w:gridSpan w:val="4"/>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Сумма</w:t>
            </w: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281"/>
        </w:trPr>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605" w:type="dxa"/>
            <w:gridSpan w:val="3"/>
            <w:tcBorders>
              <w:top w:val="single" w:sz="6" w:space="0" w:color="auto"/>
              <w:left w:val="single" w:sz="6" w:space="0" w:color="auto"/>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r w:rsidRPr="0083083A">
              <w:rPr>
                <w:rFonts w:ascii="Arial" w:eastAsiaTheme="minorHAnsi" w:hAnsi="Arial" w:cs="Arial"/>
                <w:color w:val="000000"/>
                <w:lang w:eastAsia="en-US"/>
              </w:rPr>
              <w:t>на 20</w:t>
            </w: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22</w:t>
            </w: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roofErr w:type="gramStart"/>
            <w:r w:rsidRPr="0083083A">
              <w:rPr>
                <w:rFonts w:ascii="Arial" w:eastAsiaTheme="minorHAnsi" w:hAnsi="Arial" w:cs="Arial"/>
                <w:color w:val="000000"/>
                <w:lang w:eastAsia="en-US"/>
              </w:rPr>
              <w:t>г</w:t>
            </w:r>
            <w:proofErr w:type="gramEnd"/>
            <w:r w:rsidRPr="0083083A">
              <w:rPr>
                <w:rFonts w:ascii="Arial" w:eastAsiaTheme="minorHAnsi" w:hAnsi="Arial" w:cs="Arial"/>
                <w:color w:val="000000"/>
                <w:lang w:eastAsia="en-US"/>
              </w:rPr>
              <w:t>.</w:t>
            </w:r>
          </w:p>
        </w:tc>
        <w:tc>
          <w:tcPr>
            <w:tcW w:w="201" w:type="dxa"/>
            <w:tcBorders>
              <w:top w:val="single" w:sz="6" w:space="0" w:color="auto"/>
              <w:left w:val="nil"/>
              <w:bottom w:val="nil"/>
              <w:right w:val="single" w:sz="6" w:space="0" w:color="auto"/>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605" w:type="dxa"/>
            <w:gridSpan w:val="3"/>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r w:rsidRPr="0083083A">
              <w:rPr>
                <w:rFonts w:ascii="Arial" w:eastAsiaTheme="minorHAnsi" w:hAnsi="Arial" w:cs="Arial"/>
                <w:color w:val="000000"/>
                <w:lang w:eastAsia="en-US"/>
              </w:rPr>
              <w:t>на 20</w:t>
            </w: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23</w:t>
            </w: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roofErr w:type="gramStart"/>
            <w:r w:rsidRPr="0083083A">
              <w:rPr>
                <w:rFonts w:ascii="Arial" w:eastAsiaTheme="minorHAnsi" w:hAnsi="Arial" w:cs="Arial"/>
                <w:color w:val="000000"/>
                <w:lang w:eastAsia="en-US"/>
              </w:rPr>
              <w:t>г</w:t>
            </w:r>
            <w:proofErr w:type="gramEnd"/>
            <w:r w:rsidRPr="0083083A">
              <w:rPr>
                <w:rFonts w:ascii="Arial" w:eastAsiaTheme="minorHAnsi" w:hAnsi="Arial" w:cs="Arial"/>
                <w:color w:val="000000"/>
                <w:lang w:eastAsia="en-US"/>
              </w:rPr>
              <w:t>.</w:t>
            </w: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single" w:sz="6" w:space="0" w:color="auto"/>
              <w:left w:val="single" w:sz="6" w:space="0" w:color="auto"/>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r w:rsidRPr="0083083A">
              <w:rPr>
                <w:rFonts w:ascii="Arial" w:eastAsiaTheme="minorHAnsi" w:hAnsi="Arial" w:cs="Arial"/>
                <w:color w:val="000000"/>
                <w:lang w:eastAsia="en-US"/>
              </w:rPr>
              <w:t>на 20</w:t>
            </w: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24</w:t>
            </w: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roofErr w:type="gramStart"/>
            <w:r w:rsidRPr="0083083A">
              <w:rPr>
                <w:rFonts w:ascii="Arial" w:eastAsiaTheme="minorHAnsi" w:hAnsi="Arial" w:cs="Arial"/>
                <w:color w:val="000000"/>
                <w:lang w:eastAsia="en-US"/>
              </w:rPr>
              <w:t>г</w:t>
            </w:r>
            <w:proofErr w:type="gramEnd"/>
            <w:r w:rsidRPr="0083083A">
              <w:rPr>
                <w:rFonts w:ascii="Arial" w:eastAsiaTheme="minorHAnsi" w:hAnsi="Arial" w:cs="Arial"/>
                <w:color w:val="000000"/>
                <w:lang w:eastAsia="en-US"/>
              </w:rPr>
              <w:t>.</w:t>
            </w: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за преде</w:t>
            </w:r>
            <w:r w:rsidRPr="0083083A">
              <w:rPr>
                <w:rFonts w:ascii="Arial" w:eastAsiaTheme="minorHAnsi" w:hAnsi="Arial" w:cs="Arial"/>
                <w:color w:val="000000"/>
                <w:lang w:eastAsia="en-US"/>
              </w:rPr>
              <w:lastRenderedPageBreak/>
              <w:t>лами</w:t>
            </w:r>
          </w:p>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планового</w:t>
            </w:r>
          </w:p>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периода</w:t>
            </w: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763"/>
        </w:trPr>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1411" w:type="dxa"/>
            <w:gridSpan w:val="7"/>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roofErr w:type="gramStart"/>
            <w:r w:rsidRPr="0083083A">
              <w:rPr>
                <w:rFonts w:ascii="Arial" w:eastAsiaTheme="minorHAnsi" w:hAnsi="Arial" w:cs="Arial"/>
                <w:color w:val="000000"/>
                <w:lang w:eastAsia="en-US"/>
              </w:rPr>
              <w:t>(текущий</w:t>
            </w:r>
            <w:proofErr w:type="gramEnd"/>
          </w:p>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финансовый год)</w:t>
            </w:r>
          </w:p>
        </w:tc>
        <w:tc>
          <w:tcPr>
            <w:tcW w:w="1411" w:type="dxa"/>
            <w:gridSpan w:val="7"/>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roofErr w:type="gramStart"/>
            <w:r w:rsidRPr="0083083A">
              <w:rPr>
                <w:rFonts w:ascii="Arial" w:eastAsiaTheme="minorHAnsi" w:hAnsi="Arial" w:cs="Arial"/>
                <w:color w:val="000000"/>
                <w:lang w:eastAsia="en-US"/>
              </w:rPr>
              <w:t>(первый год</w:t>
            </w:r>
            <w:proofErr w:type="gramEnd"/>
          </w:p>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планового</w:t>
            </w:r>
          </w:p>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периода)</w:t>
            </w:r>
          </w:p>
        </w:tc>
        <w:tc>
          <w:tcPr>
            <w:tcW w:w="202" w:type="dxa"/>
            <w:tcBorders>
              <w:top w:val="nil"/>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roofErr w:type="gramStart"/>
            <w:r w:rsidRPr="0083083A">
              <w:rPr>
                <w:rFonts w:ascii="Arial" w:eastAsiaTheme="minorHAnsi" w:hAnsi="Arial" w:cs="Arial"/>
                <w:color w:val="000000"/>
                <w:lang w:eastAsia="en-US"/>
              </w:rPr>
              <w:t>(второй год</w:t>
            </w:r>
            <w:proofErr w:type="gramEnd"/>
          </w:p>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планового</w:t>
            </w:r>
          </w:p>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периода</w:t>
            </w:r>
            <w:r w:rsidRPr="0083083A">
              <w:rPr>
                <w:rFonts w:ascii="Arial" w:eastAsiaTheme="minorHAnsi" w:hAnsi="Arial" w:cs="Arial"/>
                <w:color w:val="000000"/>
                <w:lang w:eastAsia="en-US"/>
              </w:rPr>
              <w:lastRenderedPageBreak/>
              <w:t>)</w:t>
            </w: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254"/>
        </w:trPr>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lastRenderedPageBreak/>
              <w:t>1</w:t>
            </w: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w:t>
            </w: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3</w:t>
            </w: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4</w:t>
            </w:r>
          </w:p>
        </w:tc>
        <w:tc>
          <w:tcPr>
            <w:tcW w:w="269"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403" w:type="dxa"/>
            <w:gridSpan w:val="2"/>
            <w:tcBorders>
              <w:top w:val="single" w:sz="6" w:space="0" w:color="auto"/>
              <w:left w:val="single" w:sz="6" w:space="0" w:color="auto"/>
              <w:bottom w:val="single" w:sz="12"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4.1</w:t>
            </w:r>
          </w:p>
        </w:tc>
        <w:tc>
          <w:tcPr>
            <w:tcW w:w="202" w:type="dxa"/>
            <w:tcBorders>
              <w:top w:val="single" w:sz="6" w:space="0" w:color="auto"/>
              <w:left w:val="nil"/>
              <w:bottom w:val="single" w:sz="12"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12"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12"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12"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404" w:type="dxa"/>
            <w:gridSpan w:val="2"/>
            <w:tcBorders>
              <w:top w:val="single" w:sz="6" w:space="0" w:color="auto"/>
              <w:left w:val="single" w:sz="6" w:space="0" w:color="auto"/>
              <w:bottom w:val="single" w:sz="12"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4.2</w:t>
            </w:r>
          </w:p>
        </w:tc>
        <w:tc>
          <w:tcPr>
            <w:tcW w:w="201" w:type="dxa"/>
            <w:tcBorders>
              <w:top w:val="single" w:sz="6" w:space="0" w:color="auto"/>
              <w:left w:val="nil"/>
              <w:bottom w:val="single" w:sz="12"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12"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12"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5</w:t>
            </w: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6</w:t>
            </w: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7</w:t>
            </w: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8</w:t>
            </w: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257"/>
        </w:trPr>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r w:rsidRPr="0083083A">
              <w:rPr>
                <w:rFonts w:ascii="Arial" w:eastAsiaTheme="minorHAnsi" w:hAnsi="Arial" w:cs="Arial"/>
                <w:b/>
                <w:bCs/>
                <w:color w:val="000000"/>
                <w:lang w:eastAsia="en-US"/>
              </w:rPr>
              <w:t>1</w:t>
            </w: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4233" w:type="dxa"/>
            <w:gridSpan w:val="21"/>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rPr>
                <w:rFonts w:ascii="Arial" w:eastAsiaTheme="minorHAnsi" w:hAnsi="Arial" w:cs="Arial"/>
                <w:b/>
                <w:bCs/>
                <w:color w:val="000000"/>
                <w:vertAlign w:val="superscript"/>
                <w:lang w:eastAsia="en-US"/>
              </w:rPr>
            </w:pPr>
            <w:r w:rsidRPr="0083083A">
              <w:rPr>
                <w:rFonts w:ascii="Arial" w:eastAsiaTheme="minorHAnsi" w:hAnsi="Arial" w:cs="Arial"/>
                <w:b/>
                <w:bCs/>
                <w:color w:val="000000"/>
                <w:lang w:eastAsia="en-US"/>
              </w:rPr>
              <w:t>Выплаты на закупку товаров, работ, услуг, всего</w:t>
            </w:r>
            <w:r w:rsidRPr="0083083A">
              <w:rPr>
                <w:rFonts w:ascii="Arial" w:eastAsiaTheme="minorHAnsi" w:hAnsi="Arial" w:cs="Arial"/>
                <w:b/>
                <w:bCs/>
                <w:color w:val="000000"/>
                <w:vertAlign w:val="superscript"/>
                <w:lang w:eastAsia="en-US"/>
              </w:rPr>
              <w:t>11</w:t>
            </w: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b/>
                <w:bCs/>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b/>
                <w:bCs/>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b/>
                <w:bCs/>
                <w:color w:val="000000"/>
                <w:lang w:eastAsia="en-US"/>
              </w:rPr>
            </w:pPr>
          </w:p>
        </w:tc>
        <w:tc>
          <w:tcPr>
            <w:tcW w:w="202" w:type="dxa"/>
            <w:tcBorders>
              <w:top w:val="single" w:sz="12"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r w:rsidRPr="0083083A">
              <w:rPr>
                <w:rFonts w:ascii="Arial" w:eastAsiaTheme="minorHAnsi" w:hAnsi="Arial" w:cs="Arial"/>
                <w:b/>
                <w:bCs/>
                <w:color w:val="000000"/>
                <w:lang w:eastAsia="en-US"/>
              </w:rPr>
              <w:t>26000</w:t>
            </w:r>
          </w:p>
        </w:tc>
        <w:tc>
          <w:tcPr>
            <w:tcW w:w="201" w:type="dxa"/>
            <w:tcBorders>
              <w:top w:val="single" w:sz="12"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single" w:sz="12"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2" w:type="dxa"/>
            <w:tcBorders>
              <w:top w:val="single" w:sz="12"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b/>
                <w:bCs/>
                <w:color w:val="000000"/>
                <w:lang w:eastAsia="en-US"/>
              </w:rPr>
            </w:pPr>
          </w:p>
        </w:tc>
        <w:tc>
          <w:tcPr>
            <w:tcW w:w="201" w:type="dxa"/>
            <w:tcBorders>
              <w:top w:val="single" w:sz="12"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12"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12"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12"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12" w:space="0" w:color="auto"/>
              <w:left w:val="single" w:sz="6" w:space="0" w:color="auto"/>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12"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12"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12"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12"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12"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12" w:space="0" w:color="auto"/>
              <w:left w:val="nil"/>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12"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12"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12"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12"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12"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12"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12"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1 139 100</w:t>
            </w:r>
          </w:p>
        </w:tc>
        <w:tc>
          <w:tcPr>
            <w:tcW w:w="201" w:type="dxa"/>
            <w:tcBorders>
              <w:top w:val="single" w:sz="12"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12"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12"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12"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12"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12"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12"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1 136 100</w:t>
            </w:r>
          </w:p>
        </w:tc>
        <w:tc>
          <w:tcPr>
            <w:tcW w:w="201" w:type="dxa"/>
            <w:tcBorders>
              <w:top w:val="single" w:sz="12"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12"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12"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12"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12"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12"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12"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1 136 100</w:t>
            </w: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3130"/>
        </w:trPr>
        <w:tc>
          <w:tcPr>
            <w:tcW w:w="403" w:type="dxa"/>
            <w:gridSpan w:val="2"/>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lastRenderedPageBreak/>
              <w:t>1.1.</w:t>
            </w: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4838" w:type="dxa"/>
            <w:gridSpan w:val="24"/>
            <w:tcBorders>
              <w:top w:val="single" w:sz="6" w:space="0" w:color="auto"/>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в том числе:</w:t>
            </w:r>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по контрактам (договорам), заключенным до начала</w:t>
            </w:r>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текущего финансового года без применения норм</w:t>
            </w:r>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Федерального закона от 5 апреля 2013 г. N 44-ФЗ</w:t>
            </w:r>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"О контрактной системе в сфере закупок товаров,</w:t>
            </w:r>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работ, услуг для обеспечения государственных</w:t>
            </w:r>
          </w:p>
          <w:p w:rsidR="0083083A" w:rsidRPr="0083083A" w:rsidRDefault="0083083A">
            <w:pPr>
              <w:autoSpaceDE w:val="0"/>
              <w:autoSpaceDN w:val="0"/>
              <w:adjustRightInd w:val="0"/>
              <w:rPr>
                <w:rFonts w:ascii="Arial" w:eastAsiaTheme="minorHAnsi" w:hAnsi="Arial" w:cs="Arial"/>
                <w:color w:val="000000"/>
                <w:lang w:eastAsia="en-US"/>
              </w:rPr>
            </w:pPr>
            <w:proofErr w:type="gramStart"/>
            <w:r w:rsidRPr="0083083A">
              <w:rPr>
                <w:rFonts w:ascii="Arial" w:eastAsiaTheme="minorHAnsi" w:hAnsi="Arial" w:cs="Arial"/>
                <w:color w:val="000000"/>
                <w:lang w:eastAsia="en-US"/>
              </w:rPr>
              <w:t>и муниципальных нужд" (Собрание законодательства</w:t>
            </w:r>
            <w:proofErr w:type="gramEnd"/>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Российской Федерации, 2013, N 14, ст.1652; 2018,</w:t>
            </w:r>
          </w:p>
          <w:p w:rsidR="0083083A" w:rsidRPr="0083083A" w:rsidRDefault="0083083A">
            <w:pPr>
              <w:autoSpaceDE w:val="0"/>
              <w:autoSpaceDN w:val="0"/>
              <w:adjustRightInd w:val="0"/>
              <w:rPr>
                <w:rFonts w:ascii="Arial" w:eastAsiaTheme="minorHAnsi" w:hAnsi="Arial" w:cs="Arial"/>
                <w:color w:val="000000"/>
                <w:lang w:eastAsia="en-US"/>
              </w:rPr>
            </w:pPr>
            <w:proofErr w:type="gramStart"/>
            <w:r w:rsidRPr="0083083A">
              <w:rPr>
                <w:rFonts w:ascii="Arial" w:eastAsiaTheme="minorHAnsi" w:hAnsi="Arial" w:cs="Arial"/>
                <w:color w:val="000000"/>
                <w:lang w:eastAsia="en-US"/>
              </w:rPr>
              <w:t>N 32, ст.5104) (далее - Федеральный закон N 44-ФЗ)</w:t>
            </w:r>
            <w:proofErr w:type="gramEnd"/>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и Федерального закона от 18 июля 2011 г. N 223-ФЗ</w:t>
            </w:r>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"О закупках товаров, работ, услуг отдельными видами</w:t>
            </w:r>
          </w:p>
          <w:p w:rsidR="0083083A" w:rsidRPr="0083083A" w:rsidRDefault="0083083A">
            <w:pPr>
              <w:autoSpaceDE w:val="0"/>
              <w:autoSpaceDN w:val="0"/>
              <w:adjustRightInd w:val="0"/>
              <w:rPr>
                <w:rFonts w:ascii="Arial" w:eastAsiaTheme="minorHAnsi" w:hAnsi="Arial" w:cs="Arial"/>
                <w:color w:val="000000"/>
                <w:lang w:eastAsia="en-US"/>
              </w:rPr>
            </w:pPr>
            <w:proofErr w:type="gramStart"/>
            <w:r w:rsidRPr="0083083A">
              <w:rPr>
                <w:rFonts w:ascii="Arial" w:eastAsiaTheme="minorHAnsi" w:hAnsi="Arial" w:cs="Arial"/>
                <w:color w:val="000000"/>
                <w:lang w:eastAsia="en-US"/>
              </w:rPr>
              <w:t>юридических лиц" (Собрание законодательства</w:t>
            </w:r>
            <w:proofErr w:type="gramEnd"/>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Российской Федерации, 2011, N 30, ст.4571; 2018,</w:t>
            </w:r>
          </w:p>
          <w:p w:rsidR="0083083A" w:rsidRPr="0083083A" w:rsidRDefault="0083083A">
            <w:pPr>
              <w:autoSpaceDE w:val="0"/>
              <w:autoSpaceDN w:val="0"/>
              <w:adjustRightInd w:val="0"/>
              <w:rPr>
                <w:rFonts w:ascii="Arial" w:eastAsiaTheme="minorHAnsi" w:hAnsi="Arial" w:cs="Arial"/>
                <w:color w:val="000000"/>
                <w:vertAlign w:val="superscript"/>
                <w:lang w:eastAsia="en-US"/>
              </w:rPr>
            </w:pPr>
            <w:proofErr w:type="gramStart"/>
            <w:r w:rsidRPr="0083083A">
              <w:rPr>
                <w:rFonts w:ascii="Arial" w:eastAsiaTheme="minorHAnsi" w:hAnsi="Arial" w:cs="Arial"/>
                <w:color w:val="000000"/>
                <w:lang w:eastAsia="en-US"/>
              </w:rPr>
              <w:t>N 32, ст.5135) (далее - Федеральный закон N 223-ФЗ)</w:t>
            </w:r>
            <w:r w:rsidRPr="0083083A">
              <w:rPr>
                <w:rFonts w:ascii="Arial" w:eastAsiaTheme="minorHAnsi" w:hAnsi="Arial" w:cs="Arial"/>
                <w:color w:val="000000"/>
                <w:vertAlign w:val="superscript"/>
                <w:lang w:eastAsia="en-US"/>
              </w:rPr>
              <w:t>12</w:t>
            </w:r>
            <w:proofErr w:type="gramEnd"/>
          </w:p>
        </w:tc>
        <w:tc>
          <w:tcPr>
            <w:tcW w:w="202" w:type="dxa"/>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26100</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917"/>
        </w:trPr>
        <w:tc>
          <w:tcPr>
            <w:tcW w:w="403" w:type="dxa"/>
            <w:gridSpan w:val="2"/>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1.2.</w:t>
            </w: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4838" w:type="dxa"/>
            <w:gridSpan w:val="24"/>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по контрактам (договорам), планируемым</w:t>
            </w:r>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 xml:space="preserve">к заключению в </w:t>
            </w:r>
            <w:proofErr w:type="gramStart"/>
            <w:r w:rsidRPr="0083083A">
              <w:rPr>
                <w:rFonts w:ascii="Arial" w:eastAsiaTheme="minorHAnsi" w:hAnsi="Arial" w:cs="Arial"/>
                <w:color w:val="000000"/>
                <w:lang w:eastAsia="en-US"/>
              </w:rPr>
              <w:t>соответствующем</w:t>
            </w:r>
            <w:proofErr w:type="gramEnd"/>
            <w:r w:rsidRPr="0083083A">
              <w:rPr>
                <w:rFonts w:ascii="Arial" w:eastAsiaTheme="minorHAnsi" w:hAnsi="Arial" w:cs="Arial"/>
                <w:color w:val="000000"/>
                <w:lang w:eastAsia="en-US"/>
              </w:rPr>
              <w:t xml:space="preserve"> финансовом</w:t>
            </w:r>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году без применения норм Федерального закона</w:t>
            </w:r>
          </w:p>
          <w:p w:rsidR="0083083A" w:rsidRPr="0083083A" w:rsidRDefault="0083083A">
            <w:pPr>
              <w:autoSpaceDE w:val="0"/>
              <w:autoSpaceDN w:val="0"/>
              <w:adjustRightInd w:val="0"/>
              <w:rPr>
                <w:rFonts w:ascii="Arial" w:eastAsiaTheme="minorHAnsi" w:hAnsi="Arial" w:cs="Arial"/>
                <w:color w:val="000000"/>
                <w:vertAlign w:val="superscript"/>
                <w:lang w:eastAsia="en-US"/>
              </w:rPr>
            </w:pPr>
            <w:r w:rsidRPr="0083083A">
              <w:rPr>
                <w:rFonts w:ascii="Arial" w:eastAsiaTheme="minorHAnsi" w:hAnsi="Arial" w:cs="Arial"/>
                <w:color w:val="000000"/>
                <w:lang w:eastAsia="en-US"/>
              </w:rPr>
              <w:t>N 44-ФЗ и Федерального закона N 223-ФЗ</w:t>
            </w:r>
            <w:r w:rsidRPr="0083083A">
              <w:rPr>
                <w:rFonts w:ascii="Arial" w:eastAsiaTheme="minorHAnsi" w:hAnsi="Arial" w:cs="Arial"/>
                <w:color w:val="000000"/>
                <w:vertAlign w:val="superscript"/>
                <w:lang w:eastAsia="en-US"/>
              </w:rPr>
              <w:t>12</w:t>
            </w:r>
          </w:p>
        </w:tc>
        <w:tc>
          <w:tcPr>
            <w:tcW w:w="202" w:type="dxa"/>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26200</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917"/>
        </w:trPr>
        <w:tc>
          <w:tcPr>
            <w:tcW w:w="403" w:type="dxa"/>
            <w:gridSpan w:val="2"/>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1.3.</w:t>
            </w: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4838" w:type="dxa"/>
            <w:gridSpan w:val="24"/>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по контрактам (договорам), заключенным</w:t>
            </w:r>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 xml:space="preserve">до начала текущего финансового года </w:t>
            </w:r>
            <w:proofErr w:type="gramStart"/>
            <w:r w:rsidRPr="0083083A">
              <w:rPr>
                <w:rFonts w:ascii="Arial" w:eastAsiaTheme="minorHAnsi" w:hAnsi="Arial" w:cs="Arial"/>
                <w:color w:val="000000"/>
                <w:lang w:eastAsia="en-US"/>
              </w:rPr>
              <w:t>с</w:t>
            </w:r>
            <w:proofErr w:type="gramEnd"/>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учетом требований Федерального закона</w:t>
            </w:r>
          </w:p>
          <w:p w:rsidR="0083083A" w:rsidRPr="0083083A" w:rsidRDefault="0083083A">
            <w:pPr>
              <w:autoSpaceDE w:val="0"/>
              <w:autoSpaceDN w:val="0"/>
              <w:adjustRightInd w:val="0"/>
              <w:rPr>
                <w:rFonts w:ascii="Arial" w:eastAsiaTheme="minorHAnsi" w:hAnsi="Arial" w:cs="Arial"/>
                <w:color w:val="000000"/>
                <w:vertAlign w:val="superscript"/>
                <w:lang w:eastAsia="en-US"/>
              </w:rPr>
            </w:pPr>
            <w:r w:rsidRPr="0083083A">
              <w:rPr>
                <w:rFonts w:ascii="Arial" w:eastAsiaTheme="minorHAnsi" w:hAnsi="Arial" w:cs="Arial"/>
                <w:color w:val="000000"/>
                <w:lang w:eastAsia="en-US"/>
              </w:rPr>
              <w:t>N 44-ФЗ и Федерального закона N 223-ФЗ</w:t>
            </w:r>
            <w:r w:rsidRPr="0083083A">
              <w:rPr>
                <w:rFonts w:ascii="Arial" w:eastAsiaTheme="minorHAnsi" w:hAnsi="Arial" w:cs="Arial"/>
                <w:color w:val="000000"/>
                <w:vertAlign w:val="superscript"/>
                <w:lang w:eastAsia="en-US"/>
              </w:rPr>
              <w:t>13</w:t>
            </w:r>
          </w:p>
        </w:tc>
        <w:tc>
          <w:tcPr>
            <w:tcW w:w="202" w:type="dxa"/>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26300</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458"/>
        </w:trPr>
        <w:tc>
          <w:tcPr>
            <w:tcW w:w="403" w:type="dxa"/>
            <w:gridSpan w:val="2"/>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lastRenderedPageBreak/>
              <w:t>1.3.1</w:t>
            </w: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4838" w:type="dxa"/>
            <w:gridSpan w:val="24"/>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в том числе:</w:t>
            </w:r>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в соответствии с Федеральным законом N 44-ФЗ</w:t>
            </w:r>
          </w:p>
        </w:tc>
        <w:tc>
          <w:tcPr>
            <w:tcW w:w="202" w:type="dxa"/>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26310</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257"/>
        </w:trPr>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1008" w:type="dxa"/>
            <w:gridSpan w:val="5"/>
            <w:tcBorders>
              <w:top w:val="single" w:sz="6" w:space="0" w:color="auto"/>
              <w:left w:val="single" w:sz="6" w:space="0" w:color="auto"/>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из них</w:t>
            </w:r>
            <w:r w:rsidRPr="0083083A">
              <w:rPr>
                <w:rFonts w:ascii="Arial" w:eastAsiaTheme="minorHAnsi" w:hAnsi="Arial" w:cs="Arial"/>
                <w:color w:val="000000"/>
                <w:vertAlign w:val="superscript"/>
                <w:lang w:eastAsia="en-US"/>
              </w:rPr>
              <w:t>10.1</w:t>
            </w:r>
            <w:r w:rsidRPr="0083083A">
              <w:rPr>
                <w:rFonts w:ascii="Arial" w:eastAsiaTheme="minorHAnsi" w:hAnsi="Arial" w:cs="Arial"/>
                <w:color w:val="000000"/>
                <w:lang w:eastAsia="en-US"/>
              </w:rPr>
              <w:t>:</w:t>
            </w: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12"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69"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257"/>
        </w:trPr>
        <w:tc>
          <w:tcPr>
            <w:tcW w:w="202" w:type="dxa"/>
            <w:tcBorders>
              <w:top w:val="nil"/>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807" w:type="dxa"/>
            <w:gridSpan w:val="4"/>
            <w:tcBorders>
              <w:top w:val="nil"/>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26310.1</w:t>
            </w: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69"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257"/>
        </w:trPr>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1008" w:type="dxa"/>
            <w:gridSpan w:val="5"/>
            <w:tcBorders>
              <w:top w:val="single" w:sz="6" w:space="0" w:color="auto"/>
              <w:left w:val="single" w:sz="6" w:space="0" w:color="auto"/>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из них</w:t>
            </w:r>
            <w:r w:rsidRPr="0083083A">
              <w:rPr>
                <w:rFonts w:ascii="Arial" w:eastAsiaTheme="minorHAnsi" w:hAnsi="Arial" w:cs="Arial"/>
                <w:color w:val="000000"/>
                <w:vertAlign w:val="superscript"/>
                <w:lang w:eastAsia="en-US"/>
              </w:rPr>
              <w:t>10.2</w:t>
            </w:r>
            <w:r w:rsidRPr="0083083A">
              <w:rPr>
                <w:rFonts w:ascii="Arial" w:eastAsiaTheme="minorHAnsi" w:hAnsi="Arial" w:cs="Arial"/>
                <w:color w:val="000000"/>
                <w:lang w:eastAsia="en-US"/>
              </w:rPr>
              <w:t>:</w:t>
            </w: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12"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69"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257"/>
        </w:trPr>
        <w:tc>
          <w:tcPr>
            <w:tcW w:w="202" w:type="dxa"/>
            <w:tcBorders>
              <w:top w:val="nil"/>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807" w:type="dxa"/>
            <w:gridSpan w:val="4"/>
            <w:tcBorders>
              <w:top w:val="nil"/>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26310.2</w:t>
            </w: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69"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257"/>
        </w:trPr>
        <w:tc>
          <w:tcPr>
            <w:tcW w:w="403" w:type="dxa"/>
            <w:gridSpan w:val="2"/>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1.3.2</w:t>
            </w: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4032" w:type="dxa"/>
            <w:gridSpan w:val="20"/>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в соответствии с Федеральным законом N 223-ФЗ</w:t>
            </w: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26320</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1 139 100</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1 136 100</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1 136 100</w:t>
            </w: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917"/>
        </w:trPr>
        <w:tc>
          <w:tcPr>
            <w:tcW w:w="403" w:type="dxa"/>
            <w:gridSpan w:val="2"/>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1.4.</w:t>
            </w: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4838" w:type="dxa"/>
            <w:gridSpan w:val="24"/>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по контрактам (договорам), планируемым</w:t>
            </w:r>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 xml:space="preserve">к заключению в </w:t>
            </w:r>
            <w:proofErr w:type="gramStart"/>
            <w:r w:rsidRPr="0083083A">
              <w:rPr>
                <w:rFonts w:ascii="Arial" w:eastAsiaTheme="minorHAnsi" w:hAnsi="Arial" w:cs="Arial"/>
                <w:color w:val="000000"/>
                <w:lang w:eastAsia="en-US"/>
              </w:rPr>
              <w:t>соответствующем</w:t>
            </w:r>
            <w:proofErr w:type="gramEnd"/>
            <w:r w:rsidRPr="0083083A">
              <w:rPr>
                <w:rFonts w:ascii="Arial" w:eastAsiaTheme="minorHAnsi" w:hAnsi="Arial" w:cs="Arial"/>
                <w:color w:val="000000"/>
                <w:lang w:eastAsia="en-US"/>
              </w:rPr>
              <w:t xml:space="preserve"> финансовом</w:t>
            </w:r>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году с учетом требований Федерального закона</w:t>
            </w:r>
          </w:p>
          <w:p w:rsidR="0083083A" w:rsidRPr="0083083A" w:rsidRDefault="0083083A">
            <w:pPr>
              <w:autoSpaceDE w:val="0"/>
              <w:autoSpaceDN w:val="0"/>
              <w:adjustRightInd w:val="0"/>
              <w:rPr>
                <w:rFonts w:ascii="Arial" w:eastAsiaTheme="minorHAnsi" w:hAnsi="Arial" w:cs="Arial"/>
                <w:color w:val="000000"/>
                <w:vertAlign w:val="superscript"/>
                <w:lang w:eastAsia="en-US"/>
              </w:rPr>
            </w:pPr>
            <w:r w:rsidRPr="0083083A">
              <w:rPr>
                <w:rFonts w:ascii="Arial" w:eastAsiaTheme="minorHAnsi" w:hAnsi="Arial" w:cs="Arial"/>
                <w:color w:val="000000"/>
                <w:lang w:eastAsia="en-US"/>
              </w:rPr>
              <w:t>N 44-ФЗ и Федерального закона N 223-ФЗ</w:t>
            </w:r>
            <w:r w:rsidRPr="0083083A">
              <w:rPr>
                <w:rFonts w:ascii="Arial" w:eastAsiaTheme="minorHAnsi" w:hAnsi="Arial" w:cs="Arial"/>
                <w:color w:val="000000"/>
                <w:vertAlign w:val="superscript"/>
                <w:lang w:eastAsia="en-US"/>
              </w:rPr>
              <w:t>13</w:t>
            </w:r>
          </w:p>
        </w:tc>
        <w:tc>
          <w:tcPr>
            <w:tcW w:w="202" w:type="dxa"/>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26400</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917"/>
        </w:trPr>
        <w:tc>
          <w:tcPr>
            <w:tcW w:w="605" w:type="dxa"/>
            <w:gridSpan w:val="3"/>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lastRenderedPageBreak/>
              <w:t>1.4.1.</w:t>
            </w:r>
          </w:p>
        </w:tc>
        <w:tc>
          <w:tcPr>
            <w:tcW w:w="4838" w:type="dxa"/>
            <w:gridSpan w:val="24"/>
            <w:tcBorders>
              <w:top w:val="single" w:sz="6" w:space="0" w:color="auto"/>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в том числе:</w:t>
            </w:r>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 xml:space="preserve">за счет субсидий, предоставляемых на </w:t>
            </w:r>
            <w:proofErr w:type="gramStart"/>
            <w:r w:rsidRPr="0083083A">
              <w:rPr>
                <w:rFonts w:ascii="Arial" w:eastAsiaTheme="minorHAnsi" w:hAnsi="Arial" w:cs="Arial"/>
                <w:color w:val="000000"/>
                <w:lang w:eastAsia="en-US"/>
              </w:rPr>
              <w:t>финансовое</w:t>
            </w:r>
            <w:proofErr w:type="gramEnd"/>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обеспечение выполнения государственного</w:t>
            </w:r>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 xml:space="preserve">(муниципального) задания </w:t>
            </w:r>
          </w:p>
        </w:tc>
        <w:tc>
          <w:tcPr>
            <w:tcW w:w="202" w:type="dxa"/>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26410</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458"/>
        </w:trPr>
        <w:tc>
          <w:tcPr>
            <w:tcW w:w="605" w:type="dxa"/>
            <w:gridSpan w:val="3"/>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1.4.1.1.</w:t>
            </w:r>
          </w:p>
        </w:tc>
        <w:tc>
          <w:tcPr>
            <w:tcW w:w="4838" w:type="dxa"/>
            <w:gridSpan w:val="24"/>
            <w:tcBorders>
              <w:top w:val="single" w:sz="6" w:space="0" w:color="auto"/>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в том числе:</w:t>
            </w:r>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 xml:space="preserve">в соответствии с Федеральным законом N 44-ФЗ </w:t>
            </w:r>
          </w:p>
        </w:tc>
        <w:tc>
          <w:tcPr>
            <w:tcW w:w="202" w:type="dxa"/>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26411</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257"/>
        </w:trPr>
        <w:tc>
          <w:tcPr>
            <w:tcW w:w="605" w:type="dxa"/>
            <w:gridSpan w:val="3"/>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1.4.1.2.</w:t>
            </w:r>
          </w:p>
        </w:tc>
        <w:tc>
          <w:tcPr>
            <w:tcW w:w="4233" w:type="dxa"/>
            <w:gridSpan w:val="21"/>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vertAlign w:val="superscript"/>
                <w:lang w:eastAsia="en-US"/>
              </w:rPr>
            </w:pPr>
            <w:r w:rsidRPr="0083083A">
              <w:rPr>
                <w:rFonts w:ascii="Arial" w:eastAsiaTheme="minorHAnsi" w:hAnsi="Arial" w:cs="Arial"/>
                <w:color w:val="000000"/>
                <w:lang w:eastAsia="en-US"/>
              </w:rPr>
              <w:t>в соответствии с Федеральным законом N 223-ФЗ</w:t>
            </w:r>
            <w:r w:rsidRPr="0083083A">
              <w:rPr>
                <w:rFonts w:ascii="Arial" w:eastAsiaTheme="minorHAnsi" w:hAnsi="Arial" w:cs="Arial"/>
                <w:color w:val="000000"/>
                <w:vertAlign w:val="superscript"/>
                <w:lang w:eastAsia="en-US"/>
              </w:rPr>
              <w:t>14</w:t>
            </w: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26412</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698"/>
        </w:trPr>
        <w:tc>
          <w:tcPr>
            <w:tcW w:w="605" w:type="dxa"/>
            <w:gridSpan w:val="3"/>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1.4.2.</w:t>
            </w:r>
          </w:p>
        </w:tc>
        <w:tc>
          <w:tcPr>
            <w:tcW w:w="4838" w:type="dxa"/>
            <w:gridSpan w:val="24"/>
            <w:tcBorders>
              <w:top w:val="single" w:sz="6" w:space="0" w:color="auto"/>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 xml:space="preserve">за счет субсидий, предоставляемых в соответствии </w:t>
            </w:r>
            <w:proofErr w:type="gramStart"/>
            <w:r w:rsidRPr="0083083A">
              <w:rPr>
                <w:rFonts w:ascii="Arial" w:eastAsiaTheme="minorHAnsi" w:hAnsi="Arial" w:cs="Arial"/>
                <w:color w:val="000000"/>
                <w:lang w:eastAsia="en-US"/>
              </w:rPr>
              <w:t>с</w:t>
            </w:r>
            <w:proofErr w:type="gramEnd"/>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 xml:space="preserve">абзацем вторым пункта 1 статьи 78.1 Бюджетного кодекса Российской Федерации </w:t>
            </w:r>
          </w:p>
        </w:tc>
        <w:tc>
          <w:tcPr>
            <w:tcW w:w="202" w:type="dxa"/>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26420</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458"/>
        </w:trPr>
        <w:tc>
          <w:tcPr>
            <w:tcW w:w="605" w:type="dxa"/>
            <w:gridSpan w:val="3"/>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lastRenderedPageBreak/>
              <w:t>1.4.2.1.</w:t>
            </w:r>
          </w:p>
        </w:tc>
        <w:tc>
          <w:tcPr>
            <w:tcW w:w="4838" w:type="dxa"/>
            <w:gridSpan w:val="24"/>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в том числе:</w:t>
            </w:r>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 xml:space="preserve">в соответствии с Федеральным законом N 44-ФЗ </w:t>
            </w:r>
          </w:p>
        </w:tc>
        <w:tc>
          <w:tcPr>
            <w:tcW w:w="202" w:type="dxa"/>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26421</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458"/>
        </w:trPr>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1008" w:type="dxa"/>
            <w:gridSpan w:val="5"/>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из них</w:t>
            </w:r>
            <w:r w:rsidRPr="0083083A">
              <w:rPr>
                <w:rFonts w:ascii="Arial" w:eastAsiaTheme="minorHAnsi" w:hAnsi="Arial" w:cs="Arial"/>
                <w:color w:val="000000"/>
                <w:vertAlign w:val="superscript"/>
                <w:lang w:eastAsia="en-US"/>
              </w:rPr>
              <w:t>10.1</w:t>
            </w:r>
            <w:r w:rsidRPr="0083083A">
              <w:rPr>
                <w:rFonts w:ascii="Arial" w:eastAsiaTheme="minorHAnsi" w:hAnsi="Arial" w:cs="Arial"/>
                <w:color w:val="000000"/>
                <w:lang w:eastAsia="en-US"/>
              </w:rPr>
              <w:t>:</w:t>
            </w:r>
          </w:p>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807" w:type="dxa"/>
            <w:gridSpan w:val="4"/>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26421.1</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257"/>
        </w:trPr>
        <w:tc>
          <w:tcPr>
            <w:tcW w:w="605" w:type="dxa"/>
            <w:gridSpan w:val="3"/>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1.4.2.2.</w:t>
            </w:r>
          </w:p>
        </w:tc>
        <w:tc>
          <w:tcPr>
            <w:tcW w:w="4233" w:type="dxa"/>
            <w:gridSpan w:val="21"/>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vertAlign w:val="superscript"/>
                <w:lang w:eastAsia="en-US"/>
              </w:rPr>
            </w:pPr>
            <w:r w:rsidRPr="0083083A">
              <w:rPr>
                <w:rFonts w:ascii="Arial" w:eastAsiaTheme="minorHAnsi" w:hAnsi="Arial" w:cs="Arial"/>
                <w:color w:val="000000"/>
                <w:lang w:eastAsia="en-US"/>
              </w:rPr>
              <w:t>в соответствии с Федеральным законом N 223-ФЗ</w:t>
            </w:r>
            <w:r w:rsidRPr="0083083A">
              <w:rPr>
                <w:rFonts w:ascii="Arial" w:eastAsiaTheme="minorHAnsi" w:hAnsi="Arial" w:cs="Arial"/>
                <w:color w:val="000000"/>
                <w:vertAlign w:val="superscript"/>
                <w:lang w:eastAsia="en-US"/>
              </w:rPr>
              <w:t>14</w:t>
            </w: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26422</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458"/>
        </w:trPr>
        <w:tc>
          <w:tcPr>
            <w:tcW w:w="605" w:type="dxa"/>
            <w:gridSpan w:val="3"/>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1.4.3.</w:t>
            </w:r>
          </w:p>
        </w:tc>
        <w:tc>
          <w:tcPr>
            <w:tcW w:w="4838" w:type="dxa"/>
            <w:gridSpan w:val="24"/>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vertAlign w:val="superscript"/>
                <w:lang w:eastAsia="en-US"/>
              </w:rPr>
            </w:pPr>
            <w:r w:rsidRPr="0083083A">
              <w:rPr>
                <w:rFonts w:ascii="Arial" w:eastAsiaTheme="minorHAnsi" w:hAnsi="Arial" w:cs="Arial"/>
                <w:color w:val="000000"/>
                <w:lang w:eastAsia="en-US"/>
              </w:rPr>
              <w:t>за счет субсидий, предоставляемых на осуществление капитальных вложений</w:t>
            </w:r>
            <w:r w:rsidRPr="0083083A">
              <w:rPr>
                <w:rFonts w:ascii="Arial" w:eastAsiaTheme="minorHAnsi" w:hAnsi="Arial" w:cs="Arial"/>
                <w:color w:val="000000"/>
                <w:vertAlign w:val="superscript"/>
                <w:lang w:eastAsia="en-US"/>
              </w:rPr>
              <w:t>15</w:t>
            </w:r>
          </w:p>
        </w:tc>
        <w:tc>
          <w:tcPr>
            <w:tcW w:w="202" w:type="dxa"/>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264</w:t>
            </w:r>
            <w:r w:rsidRPr="0083083A">
              <w:rPr>
                <w:rFonts w:ascii="Arial" w:eastAsiaTheme="minorHAnsi" w:hAnsi="Arial" w:cs="Arial"/>
                <w:color w:val="000000"/>
                <w:lang w:eastAsia="en-US"/>
              </w:rPr>
              <w:lastRenderedPageBreak/>
              <w:t>30</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458"/>
        </w:trPr>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1008" w:type="dxa"/>
            <w:gridSpan w:val="5"/>
            <w:tcBorders>
              <w:top w:val="single" w:sz="6" w:space="0" w:color="auto"/>
              <w:left w:val="single" w:sz="6" w:space="0" w:color="auto"/>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из них</w:t>
            </w:r>
            <w:r w:rsidRPr="0083083A">
              <w:rPr>
                <w:rFonts w:ascii="Arial" w:eastAsiaTheme="minorHAnsi" w:hAnsi="Arial" w:cs="Arial"/>
                <w:color w:val="000000"/>
                <w:vertAlign w:val="superscript"/>
                <w:lang w:eastAsia="en-US"/>
              </w:rPr>
              <w:t>10.1</w:t>
            </w:r>
            <w:r w:rsidRPr="0083083A">
              <w:rPr>
                <w:rFonts w:ascii="Arial" w:eastAsiaTheme="minorHAnsi" w:hAnsi="Arial" w:cs="Arial"/>
                <w:color w:val="000000"/>
                <w:lang w:eastAsia="en-US"/>
              </w:rPr>
              <w:t>:</w:t>
            </w:r>
          </w:p>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807" w:type="dxa"/>
            <w:gridSpan w:val="4"/>
            <w:tcBorders>
              <w:top w:val="single" w:sz="6" w:space="0" w:color="auto"/>
              <w:left w:val="single" w:sz="12"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26430.1</w:t>
            </w: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458"/>
        </w:trPr>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1008" w:type="dxa"/>
            <w:gridSpan w:val="5"/>
            <w:tcBorders>
              <w:top w:val="single" w:sz="6" w:space="0" w:color="auto"/>
              <w:left w:val="single" w:sz="6" w:space="0" w:color="auto"/>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из них</w:t>
            </w:r>
            <w:r w:rsidRPr="0083083A">
              <w:rPr>
                <w:rFonts w:ascii="Arial" w:eastAsiaTheme="minorHAnsi" w:hAnsi="Arial" w:cs="Arial"/>
                <w:color w:val="000000"/>
                <w:vertAlign w:val="superscript"/>
                <w:lang w:eastAsia="en-US"/>
              </w:rPr>
              <w:t>10.2</w:t>
            </w:r>
            <w:r w:rsidRPr="0083083A">
              <w:rPr>
                <w:rFonts w:ascii="Arial" w:eastAsiaTheme="minorHAnsi" w:hAnsi="Arial" w:cs="Arial"/>
                <w:color w:val="000000"/>
                <w:lang w:eastAsia="en-US"/>
              </w:rPr>
              <w:t>:</w:t>
            </w:r>
          </w:p>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807" w:type="dxa"/>
            <w:gridSpan w:val="4"/>
            <w:tcBorders>
              <w:top w:val="single" w:sz="6" w:space="0" w:color="auto"/>
              <w:left w:val="single" w:sz="12"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26430.2</w:t>
            </w: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458"/>
        </w:trPr>
        <w:tc>
          <w:tcPr>
            <w:tcW w:w="605" w:type="dxa"/>
            <w:gridSpan w:val="3"/>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1.4.4.</w:t>
            </w:r>
          </w:p>
        </w:tc>
        <w:tc>
          <w:tcPr>
            <w:tcW w:w="4838" w:type="dxa"/>
            <w:gridSpan w:val="24"/>
            <w:tcBorders>
              <w:top w:val="single" w:sz="6" w:space="0" w:color="auto"/>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за счет средств обязательного медицинского</w:t>
            </w:r>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 xml:space="preserve">страхования </w:t>
            </w:r>
          </w:p>
        </w:tc>
        <w:tc>
          <w:tcPr>
            <w:tcW w:w="202" w:type="dxa"/>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26440</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458"/>
        </w:trPr>
        <w:tc>
          <w:tcPr>
            <w:tcW w:w="605" w:type="dxa"/>
            <w:gridSpan w:val="3"/>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lastRenderedPageBreak/>
              <w:t>1.4.4.1.</w:t>
            </w:r>
          </w:p>
        </w:tc>
        <w:tc>
          <w:tcPr>
            <w:tcW w:w="4838" w:type="dxa"/>
            <w:gridSpan w:val="24"/>
            <w:tcBorders>
              <w:top w:val="single" w:sz="6" w:space="0" w:color="auto"/>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в том числе:</w:t>
            </w:r>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 xml:space="preserve">в соответствии с Федеральным законом N 44-ФЗ </w:t>
            </w:r>
          </w:p>
        </w:tc>
        <w:tc>
          <w:tcPr>
            <w:tcW w:w="202" w:type="dxa"/>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26441</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257"/>
        </w:trPr>
        <w:tc>
          <w:tcPr>
            <w:tcW w:w="605" w:type="dxa"/>
            <w:gridSpan w:val="3"/>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1.4.4.2.</w:t>
            </w:r>
          </w:p>
        </w:tc>
        <w:tc>
          <w:tcPr>
            <w:tcW w:w="4233" w:type="dxa"/>
            <w:gridSpan w:val="21"/>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vertAlign w:val="superscript"/>
                <w:lang w:eastAsia="en-US"/>
              </w:rPr>
            </w:pPr>
            <w:r w:rsidRPr="0083083A">
              <w:rPr>
                <w:rFonts w:ascii="Arial" w:eastAsiaTheme="minorHAnsi" w:hAnsi="Arial" w:cs="Arial"/>
                <w:color w:val="000000"/>
                <w:lang w:eastAsia="en-US"/>
              </w:rPr>
              <w:t>в соответствии с Федеральным законом N 223-ФЗ</w:t>
            </w:r>
            <w:r w:rsidRPr="0083083A">
              <w:rPr>
                <w:rFonts w:ascii="Arial" w:eastAsiaTheme="minorHAnsi" w:hAnsi="Arial" w:cs="Arial"/>
                <w:color w:val="000000"/>
                <w:vertAlign w:val="superscript"/>
                <w:lang w:eastAsia="en-US"/>
              </w:rPr>
              <w:t>14</w:t>
            </w: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26442</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257"/>
        </w:trPr>
        <w:tc>
          <w:tcPr>
            <w:tcW w:w="605" w:type="dxa"/>
            <w:gridSpan w:val="3"/>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1.4.5.</w:t>
            </w:r>
          </w:p>
        </w:tc>
        <w:tc>
          <w:tcPr>
            <w:tcW w:w="4435" w:type="dxa"/>
            <w:gridSpan w:val="22"/>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 xml:space="preserve">за счет прочих источников финансового обеспечения </w:t>
            </w: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26450</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458"/>
        </w:trPr>
        <w:tc>
          <w:tcPr>
            <w:tcW w:w="605" w:type="dxa"/>
            <w:gridSpan w:val="3"/>
            <w:tcBorders>
              <w:top w:val="nil"/>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1.4.5.1.</w:t>
            </w:r>
          </w:p>
        </w:tc>
        <w:tc>
          <w:tcPr>
            <w:tcW w:w="4838" w:type="dxa"/>
            <w:gridSpan w:val="24"/>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в том числе:</w:t>
            </w:r>
          </w:p>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 xml:space="preserve">в соответствии с Федеральным законом N 44-ФЗ </w:t>
            </w:r>
          </w:p>
        </w:tc>
        <w:tc>
          <w:tcPr>
            <w:tcW w:w="202" w:type="dxa"/>
            <w:tcBorders>
              <w:top w:val="nil"/>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26451</w:t>
            </w: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458"/>
        </w:trPr>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1008" w:type="dxa"/>
            <w:gridSpan w:val="5"/>
            <w:tcBorders>
              <w:top w:val="single" w:sz="6" w:space="0" w:color="auto"/>
              <w:left w:val="single" w:sz="6" w:space="0" w:color="auto"/>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из них</w:t>
            </w:r>
            <w:r w:rsidRPr="0083083A">
              <w:rPr>
                <w:rFonts w:ascii="Arial" w:eastAsiaTheme="minorHAnsi" w:hAnsi="Arial" w:cs="Arial"/>
                <w:color w:val="000000"/>
                <w:vertAlign w:val="superscript"/>
                <w:lang w:eastAsia="en-US"/>
              </w:rPr>
              <w:t>10.1</w:t>
            </w:r>
            <w:r w:rsidRPr="0083083A">
              <w:rPr>
                <w:rFonts w:ascii="Arial" w:eastAsiaTheme="minorHAnsi" w:hAnsi="Arial" w:cs="Arial"/>
                <w:color w:val="000000"/>
                <w:lang w:eastAsia="en-US"/>
              </w:rPr>
              <w:t>:</w:t>
            </w:r>
          </w:p>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807" w:type="dxa"/>
            <w:gridSpan w:val="4"/>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26451.1</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458"/>
        </w:trPr>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1008" w:type="dxa"/>
            <w:gridSpan w:val="5"/>
            <w:tcBorders>
              <w:top w:val="single" w:sz="6" w:space="0" w:color="auto"/>
              <w:left w:val="single" w:sz="6" w:space="0" w:color="auto"/>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из них</w:t>
            </w:r>
            <w:r w:rsidRPr="0083083A">
              <w:rPr>
                <w:rFonts w:ascii="Arial" w:eastAsiaTheme="minorHAnsi" w:hAnsi="Arial" w:cs="Arial"/>
                <w:color w:val="000000"/>
                <w:vertAlign w:val="superscript"/>
                <w:lang w:eastAsia="en-US"/>
              </w:rPr>
              <w:t>10.2</w:t>
            </w:r>
            <w:r w:rsidRPr="0083083A">
              <w:rPr>
                <w:rFonts w:ascii="Arial" w:eastAsiaTheme="minorHAnsi" w:hAnsi="Arial" w:cs="Arial"/>
                <w:color w:val="000000"/>
                <w:lang w:eastAsia="en-US"/>
              </w:rPr>
              <w:t>:</w:t>
            </w:r>
          </w:p>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807" w:type="dxa"/>
            <w:gridSpan w:val="4"/>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26451.2</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257"/>
        </w:trPr>
        <w:tc>
          <w:tcPr>
            <w:tcW w:w="605" w:type="dxa"/>
            <w:gridSpan w:val="3"/>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1.4.5.2.</w:t>
            </w:r>
          </w:p>
        </w:tc>
        <w:tc>
          <w:tcPr>
            <w:tcW w:w="4032" w:type="dxa"/>
            <w:gridSpan w:val="20"/>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в соответствии с Федеральным законом N 223-ФЗ</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26452</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917"/>
        </w:trPr>
        <w:tc>
          <w:tcPr>
            <w:tcW w:w="202" w:type="dxa"/>
            <w:tcBorders>
              <w:top w:val="nil"/>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w:t>
            </w:r>
          </w:p>
        </w:tc>
        <w:tc>
          <w:tcPr>
            <w:tcW w:w="201" w:type="dxa"/>
            <w:tcBorders>
              <w:top w:val="nil"/>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4838" w:type="dxa"/>
            <w:gridSpan w:val="24"/>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vertAlign w:val="superscript"/>
                <w:lang w:eastAsia="en-US"/>
              </w:rPr>
            </w:pPr>
            <w:r w:rsidRPr="0083083A">
              <w:rPr>
                <w:rFonts w:ascii="Arial" w:eastAsiaTheme="minorHAnsi" w:hAnsi="Arial" w:cs="Arial"/>
                <w:color w:val="000000"/>
                <w:lang w:eastAsia="en-US"/>
              </w:rPr>
              <w:t xml:space="preserve">Итого по контрактам, планируемым к заключению в соответствующем финансовом году в соответствии с Федеральным законом N 44-ФЗ, по </w:t>
            </w:r>
            <w:r w:rsidRPr="0083083A">
              <w:rPr>
                <w:rFonts w:ascii="Arial" w:eastAsiaTheme="minorHAnsi" w:hAnsi="Arial" w:cs="Arial"/>
                <w:color w:val="000000"/>
                <w:lang w:eastAsia="en-US"/>
              </w:rPr>
              <w:lastRenderedPageBreak/>
              <w:t>соответствующему году закупки</w:t>
            </w:r>
            <w:r w:rsidRPr="0083083A">
              <w:rPr>
                <w:rFonts w:ascii="Arial" w:eastAsiaTheme="minorHAnsi" w:hAnsi="Arial" w:cs="Arial"/>
                <w:color w:val="000000"/>
                <w:vertAlign w:val="superscript"/>
                <w:lang w:eastAsia="en-US"/>
              </w:rPr>
              <w:t>16</w:t>
            </w:r>
          </w:p>
        </w:tc>
        <w:tc>
          <w:tcPr>
            <w:tcW w:w="202" w:type="dxa"/>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lastRenderedPageBreak/>
              <w:t>2650</w:t>
            </w:r>
            <w:r w:rsidRPr="0083083A">
              <w:rPr>
                <w:rFonts w:ascii="Arial" w:eastAsiaTheme="minorHAnsi" w:hAnsi="Arial" w:cs="Arial"/>
                <w:color w:val="000000"/>
                <w:lang w:eastAsia="en-US"/>
              </w:rPr>
              <w:lastRenderedPageBreak/>
              <w:t>0</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257"/>
        </w:trPr>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3024" w:type="dxa"/>
            <w:gridSpan w:val="15"/>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в том числе по году начала закупки:</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26510</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917"/>
        </w:trPr>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3.</w:t>
            </w: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4838" w:type="dxa"/>
            <w:gridSpan w:val="24"/>
            <w:tcBorders>
              <w:top w:val="single" w:sz="6" w:space="0" w:color="auto"/>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 xml:space="preserve">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 </w:t>
            </w:r>
          </w:p>
        </w:tc>
        <w:tc>
          <w:tcPr>
            <w:tcW w:w="202" w:type="dxa"/>
            <w:tcBorders>
              <w:top w:val="single" w:sz="6" w:space="0" w:color="auto"/>
              <w:left w:val="single" w:sz="12"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26600</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х</w:t>
            </w:r>
          </w:p>
        </w:tc>
        <w:tc>
          <w:tcPr>
            <w:tcW w:w="269"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1 139 100</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1 136 100</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1 136 100</w:t>
            </w: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257"/>
        </w:trPr>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3024" w:type="dxa"/>
            <w:gridSpan w:val="15"/>
            <w:tcBorders>
              <w:top w:val="single" w:sz="6" w:space="0" w:color="auto"/>
              <w:left w:val="nil"/>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в том числе по году начала закупки:</w:t>
            </w: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6" w:space="0" w:color="auto"/>
              <w:bottom w:val="single" w:sz="6" w:space="0" w:color="auto"/>
              <w:right w:val="single" w:sz="6" w:space="0" w:color="auto"/>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single" w:sz="6" w:space="0" w:color="auto"/>
              <w:left w:val="single" w:sz="6" w:space="0" w:color="auto"/>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single" w:sz="6" w:space="0" w:color="auto"/>
              <w:left w:val="single" w:sz="12" w:space="0" w:color="auto"/>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26610</w:t>
            </w:r>
          </w:p>
        </w:tc>
        <w:tc>
          <w:tcPr>
            <w:tcW w:w="201" w:type="dxa"/>
            <w:tcBorders>
              <w:top w:val="single" w:sz="6" w:space="0" w:color="auto"/>
              <w:left w:val="single" w:sz="6" w:space="0" w:color="auto"/>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69" w:type="dxa"/>
            <w:tcBorders>
              <w:top w:val="single" w:sz="6" w:space="0" w:color="auto"/>
              <w:left w:val="single" w:sz="6" w:space="0" w:color="auto"/>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12"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12"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12"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12"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12"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12"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12"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12"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12"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12"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single" w:sz="12"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single" w:sz="12"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trPr>
          <w:trHeight w:val="134"/>
        </w:trPr>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69"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238"/>
        </w:trPr>
        <w:tc>
          <w:tcPr>
            <w:tcW w:w="2621" w:type="dxa"/>
            <w:gridSpan w:val="13"/>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Руководитель учреждения</w:t>
            </w:r>
          </w:p>
        </w:tc>
        <w:tc>
          <w:tcPr>
            <w:tcW w:w="201"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1008" w:type="dxa"/>
            <w:gridSpan w:val="5"/>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директор</w:t>
            </w: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69"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1411" w:type="dxa"/>
            <w:gridSpan w:val="7"/>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roofErr w:type="spellStart"/>
            <w:r w:rsidRPr="0083083A">
              <w:rPr>
                <w:rFonts w:ascii="Arial" w:eastAsiaTheme="minorHAnsi" w:hAnsi="Arial" w:cs="Arial"/>
                <w:color w:val="000000"/>
                <w:lang w:eastAsia="en-US"/>
              </w:rPr>
              <w:t>Е.П.Никулова</w:t>
            </w:r>
            <w:proofErr w:type="spellEnd"/>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238"/>
        </w:trPr>
        <w:tc>
          <w:tcPr>
            <w:tcW w:w="3629" w:type="dxa"/>
            <w:gridSpan w:val="18"/>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 xml:space="preserve">(уполномоченное лицо учреждения) </w:t>
            </w:r>
          </w:p>
        </w:tc>
        <w:tc>
          <w:tcPr>
            <w:tcW w:w="201"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69"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197"/>
        </w:trPr>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1210" w:type="dxa"/>
            <w:gridSpan w:val="6"/>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(должность)</w:t>
            </w: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69"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1008" w:type="dxa"/>
            <w:gridSpan w:val="5"/>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(подпись)</w:t>
            </w: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419" w:type="dxa"/>
            <w:gridSpan w:val="12"/>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(расшифровка подписи)</w:t>
            </w: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trPr>
          <w:trHeight w:val="60"/>
        </w:trPr>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69"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298"/>
        </w:trPr>
        <w:tc>
          <w:tcPr>
            <w:tcW w:w="1210" w:type="dxa"/>
            <w:gridSpan w:val="6"/>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Исполнитель</w:t>
            </w:r>
          </w:p>
        </w:tc>
        <w:tc>
          <w:tcPr>
            <w:tcW w:w="201"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1008" w:type="dxa"/>
            <w:gridSpan w:val="5"/>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бухгалтер</w:t>
            </w: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
        </w:tc>
        <w:tc>
          <w:tcPr>
            <w:tcW w:w="1613" w:type="dxa"/>
            <w:gridSpan w:val="8"/>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roofErr w:type="spellStart"/>
            <w:r w:rsidRPr="0083083A">
              <w:rPr>
                <w:rFonts w:ascii="Arial" w:eastAsiaTheme="minorHAnsi" w:hAnsi="Arial" w:cs="Arial"/>
                <w:color w:val="000000"/>
                <w:lang w:eastAsia="en-US"/>
              </w:rPr>
              <w:t>С.М.Селиванов</w:t>
            </w:r>
            <w:proofErr w:type="spellEnd"/>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69"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1411" w:type="dxa"/>
            <w:gridSpan w:val="7"/>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8(84446)36146</w:t>
            </w: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197"/>
        </w:trPr>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1209" w:type="dxa"/>
            <w:gridSpan w:val="6"/>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(должность)</w:t>
            </w: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83" w:type="dxa"/>
            <w:gridSpan w:val="10"/>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(фамилия, инициалы)</w:t>
            </w: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1008" w:type="dxa"/>
            <w:gridSpan w:val="5"/>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(телефон)</w:t>
            </w: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trPr>
          <w:trHeight w:val="60"/>
        </w:trPr>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69"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257"/>
        </w:trPr>
        <w:tc>
          <w:tcPr>
            <w:tcW w:w="202"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w:t>
            </w:r>
          </w:p>
        </w:tc>
        <w:tc>
          <w:tcPr>
            <w:tcW w:w="201"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03</w:t>
            </w: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w:t>
            </w:r>
          </w:p>
        </w:tc>
        <w:tc>
          <w:tcPr>
            <w:tcW w:w="807" w:type="dxa"/>
            <w:gridSpan w:val="4"/>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ноября</w:t>
            </w: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r w:rsidRPr="0083083A">
              <w:rPr>
                <w:rFonts w:ascii="Arial" w:eastAsiaTheme="minorHAnsi" w:hAnsi="Arial" w:cs="Arial"/>
                <w:color w:val="000000"/>
                <w:lang w:eastAsia="en-US"/>
              </w:rPr>
              <w:t>20</w:t>
            </w: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22</w:t>
            </w: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roofErr w:type="gramStart"/>
            <w:r w:rsidRPr="0083083A">
              <w:rPr>
                <w:rFonts w:ascii="Arial" w:eastAsiaTheme="minorHAnsi" w:hAnsi="Arial" w:cs="Arial"/>
                <w:color w:val="000000"/>
                <w:lang w:eastAsia="en-US"/>
              </w:rPr>
              <w:t>г</w:t>
            </w:r>
            <w:proofErr w:type="gramEnd"/>
            <w:r w:rsidRPr="0083083A">
              <w:rPr>
                <w:rFonts w:ascii="Arial" w:eastAsiaTheme="minorHAnsi" w:hAnsi="Arial" w:cs="Arial"/>
                <w:color w:val="000000"/>
                <w:lang w:eastAsia="en-US"/>
              </w:rPr>
              <w:t>.</w:t>
            </w: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69"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trPr>
          <w:trHeight w:val="149"/>
        </w:trPr>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69"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317"/>
        </w:trPr>
        <w:tc>
          <w:tcPr>
            <w:tcW w:w="1814" w:type="dxa"/>
            <w:gridSpan w:val="9"/>
            <w:tcBorders>
              <w:top w:val="dotDash" w:sz="12" w:space="0" w:color="auto"/>
              <w:left w:val="dotDash" w:sz="12" w:space="0" w:color="auto"/>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СОГЛАСОВАНО</w:t>
            </w:r>
          </w:p>
        </w:tc>
        <w:tc>
          <w:tcPr>
            <w:tcW w:w="202"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69"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nil"/>
              <w:right w:val="dotDash" w:sz="12" w:space="0" w:color="auto"/>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298"/>
        </w:trPr>
        <w:tc>
          <w:tcPr>
            <w:tcW w:w="5645" w:type="dxa"/>
            <w:gridSpan w:val="28"/>
            <w:tcBorders>
              <w:top w:val="nil"/>
              <w:left w:val="dotDash" w:sz="12" w:space="0" w:color="auto"/>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lastRenderedPageBreak/>
              <w:t>Администрация Краснооктябрьского сельского поселения</w:t>
            </w: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69"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single" w:sz="6" w:space="0" w:color="auto"/>
              <w:right w:val="dotDash" w:sz="12" w:space="0" w:color="auto"/>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197"/>
        </w:trPr>
        <w:tc>
          <w:tcPr>
            <w:tcW w:w="6720" w:type="dxa"/>
            <w:gridSpan w:val="33"/>
            <w:tcBorders>
              <w:top w:val="single" w:sz="6" w:space="0" w:color="auto"/>
              <w:left w:val="dotDash" w:sz="12" w:space="0" w:color="auto"/>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(наименование должности уполномоченного лица органа-учредителя)</w:t>
            </w: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nil"/>
              <w:bottom w:val="nil"/>
              <w:right w:val="dotDash" w:sz="12"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trPr>
          <w:trHeight w:val="298"/>
        </w:trPr>
        <w:tc>
          <w:tcPr>
            <w:tcW w:w="202" w:type="dxa"/>
            <w:tcBorders>
              <w:top w:val="nil"/>
              <w:left w:val="dotDash" w:sz="12" w:space="0" w:color="auto"/>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69"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single" w:sz="6" w:space="0" w:color="auto"/>
              <w:bottom w:val="single" w:sz="6" w:space="0" w:color="auto"/>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single" w:sz="6" w:space="0" w:color="auto"/>
              <w:bottom w:val="single" w:sz="6" w:space="0" w:color="auto"/>
              <w:right w:val="dotDash" w:sz="12"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197"/>
        </w:trPr>
        <w:tc>
          <w:tcPr>
            <w:tcW w:w="1008" w:type="dxa"/>
            <w:gridSpan w:val="5"/>
            <w:tcBorders>
              <w:top w:val="nil"/>
              <w:left w:val="dotDash" w:sz="12" w:space="0" w:color="auto"/>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(подпись)</w:t>
            </w: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285" w:type="dxa"/>
            <w:gridSpan w:val="11"/>
            <w:tcBorders>
              <w:top w:val="single" w:sz="6" w:space="0" w:color="auto"/>
              <w:left w:val="nil"/>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r w:rsidRPr="0083083A">
              <w:rPr>
                <w:rFonts w:ascii="Arial" w:eastAsiaTheme="minorHAnsi" w:hAnsi="Arial" w:cs="Arial"/>
                <w:color w:val="000000"/>
                <w:lang w:eastAsia="en-US"/>
              </w:rPr>
              <w:t>(расшифровка подписи)</w:t>
            </w: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single" w:sz="6" w:space="0" w:color="auto"/>
              <w:left w:val="single" w:sz="6" w:space="0" w:color="auto"/>
              <w:bottom w:val="nil"/>
              <w:right w:val="single" w:sz="6"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single" w:sz="6" w:space="0" w:color="auto"/>
              <w:left w:val="single" w:sz="6" w:space="0" w:color="auto"/>
              <w:bottom w:val="nil"/>
              <w:right w:val="dotDash" w:sz="12" w:space="0" w:color="auto"/>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center"/>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257"/>
        </w:trPr>
        <w:tc>
          <w:tcPr>
            <w:tcW w:w="202" w:type="dxa"/>
            <w:tcBorders>
              <w:top w:val="nil"/>
              <w:left w:val="dotDash" w:sz="12" w:space="0" w:color="auto"/>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lastRenderedPageBreak/>
              <w:t>"</w:t>
            </w:r>
          </w:p>
        </w:tc>
        <w:tc>
          <w:tcPr>
            <w:tcW w:w="201"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03</w:t>
            </w: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w:t>
            </w:r>
          </w:p>
        </w:tc>
        <w:tc>
          <w:tcPr>
            <w:tcW w:w="605" w:type="dxa"/>
            <w:gridSpan w:val="3"/>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января</w:t>
            </w: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r w:rsidRPr="0083083A">
              <w:rPr>
                <w:rFonts w:ascii="Arial" w:eastAsiaTheme="minorHAnsi" w:hAnsi="Arial" w:cs="Arial"/>
                <w:color w:val="000000"/>
                <w:lang w:eastAsia="en-US"/>
              </w:rPr>
              <w:t>20</w:t>
            </w: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single" w:sz="6" w:space="0" w:color="auto"/>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lang w:eastAsia="en-US"/>
              </w:rPr>
              <w:t>22</w:t>
            </w:r>
          </w:p>
        </w:tc>
        <w:tc>
          <w:tcPr>
            <w:tcW w:w="202" w:type="dxa"/>
            <w:tcBorders>
              <w:top w:val="nil"/>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roofErr w:type="gramStart"/>
            <w:r w:rsidRPr="0083083A">
              <w:rPr>
                <w:rFonts w:ascii="Arial" w:eastAsiaTheme="minorHAnsi" w:hAnsi="Arial" w:cs="Arial"/>
                <w:color w:val="000000"/>
                <w:lang w:eastAsia="en-US"/>
              </w:rPr>
              <w:t>г</w:t>
            </w:r>
            <w:proofErr w:type="gramEnd"/>
            <w:r w:rsidRPr="0083083A">
              <w:rPr>
                <w:rFonts w:ascii="Arial" w:eastAsiaTheme="minorHAnsi" w:hAnsi="Arial" w:cs="Arial"/>
                <w:color w:val="000000"/>
                <w:lang w:eastAsia="en-US"/>
              </w:rPr>
              <w:t>.</w:t>
            </w: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69"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dotDash" w:sz="12" w:space="0" w:color="auto"/>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trPr>
          <w:trHeight w:val="103"/>
        </w:trPr>
        <w:tc>
          <w:tcPr>
            <w:tcW w:w="202" w:type="dxa"/>
            <w:tcBorders>
              <w:top w:val="nil"/>
              <w:left w:val="dotDash" w:sz="12" w:space="0" w:color="auto"/>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69"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dotDash" w:sz="12"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dotDash" w:sz="12" w:space="0" w:color="auto"/>
              <w:right w:val="dotDash" w:sz="12" w:space="0" w:color="auto"/>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trPr>
          <w:trHeight w:val="178"/>
        </w:trPr>
        <w:tc>
          <w:tcPr>
            <w:tcW w:w="202"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dotDash" w:sz="12" w:space="0" w:color="auto"/>
              <w:left w:val="nil"/>
              <w:bottom w:val="single" w:sz="6" w:space="0" w:color="auto"/>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69"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197"/>
        </w:trPr>
        <w:tc>
          <w:tcPr>
            <w:tcW w:w="12768" w:type="dxa"/>
            <w:gridSpan w:val="63"/>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vertAlign w:val="superscript"/>
                <w:lang w:eastAsia="en-US"/>
              </w:rPr>
              <w:t>10</w:t>
            </w:r>
            <w:proofErr w:type="gramStart"/>
            <w:r w:rsidRPr="0083083A">
              <w:rPr>
                <w:rFonts w:ascii="Arial" w:eastAsiaTheme="minorHAnsi" w:hAnsi="Arial" w:cs="Arial"/>
                <w:color w:val="000000"/>
                <w:vertAlign w:val="superscript"/>
                <w:lang w:eastAsia="en-US"/>
              </w:rPr>
              <w:t xml:space="preserve"> </w:t>
            </w:r>
            <w:r w:rsidRPr="0083083A">
              <w:rPr>
                <w:rFonts w:ascii="Arial" w:eastAsiaTheme="minorHAnsi" w:hAnsi="Arial" w:cs="Arial"/>
                <w:color w:val="000000"/>
                <w:lang w:eastAsia="en-US"/>
              </w:rPr>
              <w:t>В</w:t>
            </w:r>
            <w:proofErr w:type="gramEnd"/>
            <w:r w:rsidRPr="0083083A">
              <w:rPr>
                <w:rFonts w:ascii="Arial" w:eastAsiaTheme="minorHAnsi" w:hAnsi="Arial" w:cs="Arial"/>
                <w:color w:val="000000"/>
                <w:lang w:eastAsia="en-US"/>
              </w:rPr>
              <w:t xml:space="preserve">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w:t>
            </w:r>
            <w:r w:rsidRPr="0083083A">
              <w:rPr>
                <w:rFonts w:ascii="Arial" w:eastAsiaTheme="minorHAnsi" w:hAnsi="Arial" w:cs="Arial"/>
                <w:color w:val="000000"/>
                <w:lang w:eastAsia="en-US"/>
              </w:rPr>
              <w:lastRenderedPageBreak/>
              <w:t>"Поступления и выплаты" Плана.</w:t>
            </w:r>
          </w:p>
        </w:tc>
      </w:tr>
      <w:tr w:rsidR="0083083A" w:rsidRPr="0083083A" w:rsidTr="0083083A">
        <w:trPr>
          <w:trHeight w:val="823"/>
        </w:trPr>
        <w:tc>
          <w:tcPr>
            <w:tcW w:w="12768" w:type="dxa"/>
            <w:gridSpan w:val="63"/>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vertAlign w:val="superscript"/>
                <w:lang w:eastAsia="en-US"/>
              </w:rPr>
              <w:lastRenderedPageBreak/>
              <w:t>10.1</w:t>
            </w:r>
            <w:proofErr w:type="gramStart"/>
            <w:r w:rsidRPr="0083083A">
              <w:rPr>
                <w:rFonts w:ascii="Arial" w:eastAsiaTheme="minorHAnsi" w:hAnsi="Arial" w:cs="Arial"/>
                <w:color w:val="000000"/>
                <w:lang w:eastAsia="en-US"/>
              </w:rPr>
              <w:t xml:space="preserve"> В</w:t>
            </w:r>
            <w:proofErr w:type="gramEnd"/>
            <w:r w:rsidRPr="0083083A">
              <w:rPr>
                <w:rFonts w:ascii="Arial" w:eastAsiaTheme="minorHAnsi" w:hAnsi="Arial" w:cs="Arial"/>
                <w:color w:val="000000"/>
                <w:lang w:eastAsia="en-US"/>
              </w:rPr>
              <w:t xml:space="preserve">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абзацем первым пункта 4 статьи 78.1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Указом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ст.2817; </w:t>
            </w:r>
            <w:proofErr w:type="gramStart"/>
            <w:r w:rsidRPr="0083083A">
              <w:rPr>
                <w:rFonts w:ascii="Arial" w:eastAsiaTheme="minorHAnsi" w:hAnsi="Arial" w:cs="Arial"/>
                <w:color w:val="000000"/>
                <w:lang w:eastAsia="en-US"/>
              </w:rPr>
              <w:t>N 30, ст.4717), или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 26421, 26430 и 26451 Раздела 2 "Сведения по выплатам на закупку товаров, работ, услуг" детализируются по коду целевой статьи (8-17 разряды кода классификации расходов бюджетов, при этом в рамках реализации регионального проекта в 8-10 разрядах могут указываться нули).</w:t>
            </w:r>
            <w:proofErr w:type="gramEnd"/>
          </w:p>
        </w:tc>
      </w:tr>
      <w:tr w:rsidR="0083083A" w:rsidRPr="0083083A" w:rsidTr="0083083A">
        <w:trPr>
          <w:trHeight w:val="398"/>
        </w:trPr>
        <w:tc>
          <w:tcPr>
            <w:tcW w:w="12768" w:type="dxa"/>
            <w:gridSpan w:val="63"/>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vertAlign w:val="superscript"/>
                <w:lang w:eastAsia="en-US"/>
              </w:rPr>
              <w:t>10.2</w:t>
            </w:r>
            <w:proofErr w:type="gramStart"/>
            <w:r w:rsidRPr="0083083A">
              <w:rPr>
                <w:rFonts w:ascii="Arial" w:eastAsiaTheme="minorHAnsi" w:hAnsi="Arial" w:cs="Arial"/>
                <w:color w:val="000000"/>
                <w:lang w:eastAsia="en-US"/>
              </w:rPr>
              <w:t xml:space="preserve"> У</w:t>
            </w:r>
            <w:proofErr w:type="gramEnd"/>
            <w:r w:rsidRPr="0083083A">
              <w:rPr>
                <w:rFonts w:ascii="Arial" w:eastAsiaTheme="minorHAnsi" w:hAnsi="Arial" w:cs="Arial"/>
                <w:color w:val="000000"/>
                <w:lang w:eastAsia="en-US"/>
              </w:rPr>
              <w:t xml:space="preserve">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управления общественными финансами "Электронный бюджет", в случае если источником финансового обеспечения расходов на осуществление капитальных вложений являются средства федерального бюджета, в том числе предоставленные в виде межбюджетного трансферта в целях </w:t>
            </w:r>
            <w:proofErr w:type="spellStart"/>
            <w:r w:rsidRPr="0083083A">
              <w:rPr>
                <w:rFonts w:ascii="Arial" w:eastAsiaTheme="minorHAnsi" w:hAnsi="Arial" w:cs="Arial"/>
                <w:color w:val="000000"/>
                <w:lang w:eastAsia="en-US"/>
              </w:rPr>
              <w:t>софинансирования</w:t>
            </w:r>
            <w:proofErr w:type="spellEnd"/>
            <w:r w:rsidRPr="0083083A">
              <w:rPr>
                <w:rFonts w:ascii="Arial" w:eastAsiaTheme="minorHAnsi" w:hAnsi="Arial" w:cs="Arial"/>
                <w:color w:val="000000"/>
                <w:lang w:eastAsia="en-US"/>
              </w:rPr>
              <w:t xml:space="preserve"> расходных обязательств субъекта Российской Федерации (муниципального образования).</w:t>
            </w:r>
          </w:p>
        </w:tc>
      </w:tr>
      <w:tr w:rsidR="0083083A" w:rsidRPr="0083083A" w:rsidTr="0083083A">
        <w:trPr>
          <w:trHeight w:val="643"/>
        </w:trPr>
        <w:tc>
          <w:tcPr>
            <w:tcW w:w="12768" w:type="dxa"/>
            <w:gridSpan w:val="63"/>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proofErr w:type="gramStart"/>
            <w:r w:rsidRPr="0083083A">
              <w:rPr>
                <w:rFonts w:ascii="Arial" w:eastAsiaTheme="minorHAnsi" w:hAnsi="Arial" w:cs="Arial"/>
                <w:color w:val="000000"/>
                <w:vertAlign w:val="superscript"/>
                <w:lang w:eastAsia="en-US"/>
              </w:rPr>
              <w:t xml:space="preserve">11 </w:t>
            </w:r>
            <w:r w:rsidRPr="0083083A">
              <w:rPr>
                <w:rFonts w:ascii="Arial" w:eastAsiaTheme="minorHAnsi" w:hAnsi="Arial" w:cs="Arial"/>
                <w:color w:val="000000"/>
                <w:lang w:eastAsia="en-US"/>
              </w:rPr>
              <w:t>Плановые показатели выплат на закупку товаров,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w:t>
            </w:r>
            <w:proofErr w:type="gramEnd"/>
            <w:r w:rsidRPr="0083083A">
              <w:rPr>
                <w:rFonts w:ascii="Arial" w:eastAsiaTheme="minorHAnsi" w:hAnsi="Arial" w:cs="Arial"/>
                <w:color w:val="000000"/>
                <w:lang w:eastAsia="en-US"/>
              </w:rPr>
              <w:t xml:space="preserve"> о контрактной системе в сфере закупок товаров, работ, услуг для обеспечения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w:t>
            </w:r>
          </w:p>
        </w:tc>
      </w:tr>
      <w:tr w:rsidR="0083083A" w:rsidRPr="0083083A" w:rsidTr="0083083A">
        <w:trPr>
          <w:trHeight w:val="197"/>
        </w:trPr>
        <w:tc>
          <w:tcPr>
            <w:tcW w:w="12768" w:type="dxa"/>
            <w:gridSpan w:val="63"/>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vertAlign w:val="superscript"/>
                <w:lang w:eastAsia="en-US"/>
              </w:rPr>
              <w:t>12</w:t>
            </w:r>
            <w:proofErr w:type="gramStart"/>
            <w:r w:rsidRPr="0083083A">
              <w:rPr>
                <w:rFonts w:ascii="Arial" w:eastAsiaTheme="minorHAnsi" w:hAnsi="Arial" w:cs="Arial"/>
                <w:color w:val="000000"/>
                <w:vertAlign w:val="superscript"/>
                <w:lang w:eastAsia="en-US"/>
              </w:rPr>
              <w:t xml:space="preserve"> </w:t>
            </w:r>
            <w:r w:rsidRPr="0083083A">
              <w:rPr>
                <w:rFonts w:ascii="Arial" w:eastAsiaTheme="minorHAnsi" w:hAnsi="Arial" w:cs="Arial"/>
                <w:color w:val="000000"/>
                <w:lang w:eastAsia="en-US"/>
              </w:rPr>
              <w:t>У</w:t>
            </w:r>
            <w:proofErr w:type="gramEnd"/>
            <w:r w:rsidRPr="0083083A">
              <w:rPr>
                <w:rFonts w:ascii="Arial" w:eastAsiaTheme="minorHAnsi" w:hAnsi="Arial" w:cs="Arial"/>
                <w:color w:val="000000"/>
                <w:lang w:eastAsia="en-US"/>
              </w:rPr>
              <w:t>казывается сумма договоров (контрактах) о закупках товаров, работ, услуг, заключенных без учета требований Федерального закона N 44-ФЗ и Федерального закона N 223-ФЗ, в случаях предусмотренных указанными федеральными законами.</w:t>
            </w:r>
          </w:p>
        </w:tc>
      </w:tr>
      <w:tr w:rsidR="0083083A" w:rsidRPr="0083083A" w:rsidTr="0083083A">
        <w:trPr>
          <w:trHeight w:val="197"/>
        </w:trPr>
        <w:tc>
          <w:tcPr>
            <w:tcW w:w="9341" w:type="dxa"/>
            <w:gridSpan w:val="46"/>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vertAlign w:val="superscript"/>
                <w:lang w:eastAsia="en-US"/>
              </w:rPr>
              <w:t>13</w:t>
            </w:r>
            <w:proofErr w:type="gramStart"/>
            <w:r w:rsidRPr="0083083A">
              <w:rPr>
                <w:rFonts w:ascii="Arial" w:eastAsiaTheme="minorHAnsi" w:hAnsi="Arial" w:cs="Arial"/>
                <w:color w:val="000000"/>
                <w:vertAlign w:val="superscript"/>
                <w:lang w:eastAsia="en-US"/>
              </w:rPr>
              <w:t xml:space="preserve"> </w:t>
            </w:r>
            <w:r w:rsidRPr="0083083A">
              <w:rPr>
                <w:rFonts w:ascii="Arial" w:eastAsiaTheme="minorHAnsi" w:hAnsi="Arial" w:cs="Arial"/>
                <w:color w:val="000000"/>
                <w:lang w:eastAsia="en-US"/>
              </w:rPr>
              <w:t>У</w:t>
            </w:r>
            <w:proofErr w:type="gramEnd"/>
            <w:r w:rsidRPr="0083083A">
              <w:rPr>
                <w:rFonts w:ascii="Arial" w:eastAsiaTheme="minorHAnsi" w:hAnsi="Arial" w:cs="Arial"/>
                <w:color w:val="000000"/>
                <w:lang w:eastAsia="en-US"/>
              </w:rPr>
              <w:t>казывается сумма закупок товаров, работ, услуг, осуществляемых в соответствии с Федеральным законом N 44-ФЗ и Федеральным законом N 223-ФЗ.</w:t>
            </w: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197"/>
        </w:trPr>
        <w:tc>
          <w:tcPr>
            <w:tcW w:w="5645" w:type="dxa"/>
            <w:gridSpan w:val="28"/>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vertAlign w:val="superscript"/>
                <w:lang w:eastAsia="en-US"/>
              </w:rPr>
              <w:t xml:space="preserve">14 </w:t>
            </w:r>
            <w:r w:rsidRPr="0083083A">
              <w:rPr>
                <w:rFonts w:ascii="Arial" w:eastAsiaTheme="minorHAnsi" w:hAnsi="Arial" w:cs="Arial"/>
                <w:color w:val="000000"/>
                <w:lang w:eastAsia="en-US"/>
              </w:rPr>
              <w:t>Государственным (муниципальным) бюджетным учреждением показатель не формируется.</w:t>
            </w: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69"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197"/>
        </w:trPr>
        <w:tc>
          <w:tcPr>
            <w:tcW w:w="7325" w:type="dxa"/>
            <w:gridSpan w:val="36"/>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vertAlign w:val="superscript"/>
                <w:lang w:eastAsia="en-US"/>
              </w:rPr>
              <w:lastRenderedPageBreak/>
              <w:t>15</w:t>
            </w:r>
            <w:proofErr w:type="gramStart"/>
            <w:r w:rsidRPr="0083083A">
              <w:rPr>
                <w:rFonts w:ascii="Arial" w:eastAsiaTheme="minorHAnsi" w:hAnsi="Arial" w:cs="Arial"/>
                <w:color w:val="000000"/>
                <w:vertAlign w:val="superscript"/>
                <w:lang w:eastAsia="en-US"/>
              </w:rPr>
              <w:t xml:space="preserve"> </w:t>
            </w:r>
            <w:r w:rsidRPr="0083083A">
              <w:rPr>
                <w:rFonts w:ascii="Arial" w:eastAsiaTheme="minorHAnsi" w:hAnsi="Arial" w:cs="Arial"/>
                <w:color w:val="000000"/>
                <w:lang w:eastAsia="en-US"/>
              </w:rPr>
              <w:t>У</w:t>
            </w:r>
            <w:proofErr w:type="gramEnd"/>
            <w:r w:rsidRPr="0083083A">
              <w:rPr>
                <w:rFonts w:ascii="Arial" w:eastAsiaTheme="minorHAnsi" w:hAnsi="Arial" w:cs="Arial"/>
                <w:color w:val="000000"/>
                <w:lang w:eastAsia="en-US"/>
              </w:rPr>
              <w:t>казывается сумма закупок товаров, работ, услуг, осуществляемых в соответствии с Федеральным законом N 44-ФЗ.</w:t>
            </w: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rsidTr="0083083A">
        <w:trPr>
          <w:trHeight w:val="398"/>
        </w:trPr>
        <w:tc>
          <w:tcPr>
            <w:tcW w:w="12768" w:type="dxa"/>
            <w:gridSpan w:val="63"/>
            <w:tcBorders>
              <w:top w:val="nil"/>
              <w:left w:val="nil"/>
              <w:bottom w:val="nil"/>
              <w:right w:val="nil"/>
            </w:tcBorders>
          </w:tcPr>
          <w:p w:rsidR="0083083A" w:rsidRPr="0083083A" w:rsidRDefault="0083083A">
            <w:pPr>
              <w:autoSpaceDE w:val="0"/>
              <w:autoSpaceDN w:val="0"/>
              <w:adjustRightInd w:val="0"/>
              <w:rPr>
                <w:rFonts w:ascii="Arial" w:eastAsiaTheme="minorHAnsi" w:hAnsi="Arial" w:cs="Arial"/>
                <w:color w:val="000000"/>
                <w:lang w:eastAsia="en-US"/>
              </w:rPr>
            </w:pPr>
            <w:r w:rsidRPr="0083083A">
              <w:rPr>
                <w:rFonts w:ascii="Arial" w:eastAsiaTheme="minorHAnsi" w:hAnsi="Arial" w:cs="Arial"/>
                <w:color w:val="000000"/>
                <w:vertAlign w:val="superscript"/>
                <w:lang w:eastAsia="en-US"/>
              </w:rPr>
              <w:t xml:space="preserve">16 </w:t>
            </w:r>
            <w:r w:rsidRPr="0083083A">
              <w:rPr>
                <w:rFonts w:ascii="Arial" w:eastAsiaTheme="minorHAnsi" w:hAnsi="Arial" w:cs="Arial"/>
                <w:color w:val="000000"/>
                <w:lang w:eastAsia="en-US"/>
              </w:rPr>
              <w:t>Плановые показатели выплат на закупку товаров, работ, услуг по строке 26500 государственного (муниципального) бюджетного учреждения должен быть не менее суммы показателей строк 26410, 26420, 26430, 26440 по соответствующей графе, государственного (муниципального) автономного учреждения - не менее показателя строки 26430 по соответствующей графе.</w:t>
            </w:r>
          </w:p>
        </w:tc>
      </w:tr>
      <w:tr w:rsidR="0083083A" w:rsidRPr="0083083A">
        <w:trPr>
          <w:trHeight w:val="74"/>
        </w:trPr>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69"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trPr>
          <w:trHeight w:val="254"/>
        </w:trPr>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69"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trPr>
          <w:trHeight w:val="254"/>
        </w:trPr>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69"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trPr>
          <w:trHeight w:val="254"/>
        </w:trPr>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69"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rsidRPr="0083083A">
        <w:trPr>
          <w:trHeight w:val="254"/>
        </w:trPr>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69"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1"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tc>
        <w:tc>
          <w:tcPr>
            <w:tcW w:w="202" w:type="dxa"/>
            <w:tcBorders>
              <w:top w:val="nil"/>
              <w:left w:val="nil"/>
              <w:bottom w:val="nil"/>
              <w:right w:val="nil"/>
            </w:tcBorders>
          </w:tcPr>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jc w:val="right"/>
              <w:rPr>
                <w:rFonts w:ascii="Arial" w:eastAsiaTheme="minorHAnsi" w:hAnsi="Arial" w:cs="Arial"/>
                <w:color w:val="000000"/>
                <w:lang w:eastAsia="en-US"/>
              </w:rPr>
            </w:pPr>
          </w:p>
          <w:p w:rsidR="0083083A" w:rsidRPr="0083083A" w:rsidRDefault="0083083A">
            <w:pPr>
              <w:autoSpaceDE w:val="0"/>
              <w:autoSpaceDN w:val="0"/>
              <w:adjustRightInd w:val="0"/>
              <w:rPr>
                <w:rFonts w:ascii="Arial" w:eastAsiaTheme="minorHAnsi" w:hAnsi="Arial" w:cs="Arial"/>
                <w:color w:val="000000"/>
                <w:lang w:eastAsia="en-US"/>
              </w:rPr>
            </w:pPr>
          </w:p>
        </w:tc>
      </w:tr>
      <w:tr w:rsidR="0083083A">
        <w:trPr>
          <w:trHeight w:val="254"/>
        </w:trPr>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69"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rPr>
                <w:rFonts w:eastAsiaTheme="minorHAnsi"/>
                <w:color w:val="000000"/>
                <w:sz w:val="20"/>
                <w:szCs w:val="20"/>
                <w:lang w:eastAsia="en-US"/>
              </w:rPr>
            </w:pPr>
          </w:p>
        </w:tc>
      </w:tr>
      <w:tr w:rsidR="0083083A">
        <w:trPr>
          <w:trHeight w:val="254"/>
        </w:trPr>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69"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1"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tc>
        <w:tc>
          <w:tcPr>
            <w:tcW w:w="202" w:type="dxa"/>
            <w:tcBorders>
              <w:top w:val="nil"/>
              <w:left w:val="nil"/>
              <w:bottom w:val="nil"/>
              <w:right w:val="nil"/>
            </w:tcBorders>
          </w:tcPr>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jc w:val="right"/>
              <w:rPr>
                <w:rFonts w:eastAsiaTheme="minorHAnsi"/>
                <w:color w:val="000000"/>
                <w:sz w:val="20"/>
                <w:szCs w:val="20"/>
                <w:lang w:eastAsia="en-US"/>
              </w:rPr>
            </w:pPr>
          </w:p>
          <w:p w:rsidR="0083083A" w:rsidRDefault="0083083A">
            <w:pPr>
              <w:autoSpaceDE w:val="0"/>
              <w:autoSpaceDN w:val="0"/>
              <w:adjustRightInd w:val="0"/>
              <w:rPr>
                <w:rFonts w:eastAsiaTheme="minorHAnsi"/>
                <w:color w:val="000000"/>
                <w:sz w:val="20"/>
                <w:szCs w:val="20"/>
                <w:lang w:eastAsia="en-US"/>
              </w:rPr>
            </w:pPr>
          </w:p>
        </w:tc>
      </w:tr>
    </w:tbl>
    <w:p w:rsidR="0083083A" w:rsidRDefault="0083083A"/>
    <w:sectPr w:rsidR="0083083A" w:rsidSect="000578CD">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40"/>
    <w:rsid w:val="000578CD"/>
    <w:rsid w:val="00094A40"/>
    <w:rsid w:val="001123F8"/>
    <w:rsid w:val="001E0F78"/>
    <w:rsid w:val="0037749F"/>
    <w:rsid w:val="00403537"/>
    <w:rsid w:val="00482F00"/>
    <w:rsid w:val="0058348C"/>
    <w:rsid w:val="005A592C"/>
    <w:rsid w:val="0083083A"/>
    <w:rsid w:val="0093213D"/>
    <w:rsid w:val="00B60567"/>
    <w:rsid w:val="00B71F0B"/>
    <w:rsid w:val="00C5712B"/>
    <w:rsid w:val="00C93F44"/>
    <w:rsid w:val="00C95A66"/>
    <w:rsid w:val="00D909C2"/>
    <w:rsid w:val="00DA3122"/>
    <w:rsid w:val="00E53DE4"/>
    <w:rsid w:val="00EC1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4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7749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7749F"/>
    <w:rPr>
      <w:color w:val="0000FF"/>
      <w:u w:val="single"/>
    </w:rPr>
  </w:style>
  <w:style w:type="paragraph" w:styleId="a4">
    <w:name w:val="Balloon Text"/>
    <w:basedOn w:val="a"/>
    <w:link w:val="a5"/>
    <w:uiPriority w:val="99"/>
    <w:semiHidden/>
    <w:unhideWhenUsed/>
    <w:rsid w:val="0058348C"/>
    <w:rPr>
      <w:rFonts w:ascii="Segoe UI" w:hAnsi="Segoe UI" w:cs="Segoe UI"/>
      <w:sz w:val="18"/>
      <w:szCs w:val="18"/>
    </w:rPr>
  </w:style>
  <w:style w:type="character" w:customStyle="1" w:styleId="a5">
    <w:name w:val="Текст выноски Знак"/>
    <w:basedOn w:val="a0"/>
    <w:link w:val="a4"/>
    <w:uiPriority w:val="99"/>
    <w:semiHidden/>
    <w:rsid w:val="0058348C"/>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4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7749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7749F"/>
    <w:rPr>
      <w:color w:val="0000FF"/>
      <w:u w:val="single"/>
    </w:rPr>
  </w:style>
  <w:style w:type="paragraph" w:styleId="a4">
    <w:name w:val="Balloon Text"/>
    <w:basedOn w:val="a"/>
    <w:link w:val="a5"/>
    <w:uiPriority w:val="99"/>
    <w:semiHidden/>
    <w:unhideWhenUsed/>
    <w:rsid w:val="0058348C"/>
    <w:rPr>
      <w:rFonts w:ascii="Segoe UI" w:hAnsi="Segoe UI" w:cs="Segoe UI"/>
      <w:sz w:val="18"/>
      <w:szCs w:val="18"/>
    </w:rPr>
  </w:style>
  <w:style w:type="character" w:customStyle="1" w:styleId="a5">
    <w:name w:val="Текст выноски Знак"/>
    <w:basedOn w:val="a0"/>
    <w:link w:val="a4"/>
    <w:uiPriority w:val="99"/>
    <w:semiHidden/>
    <w:rsid w:val="0058348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87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5099;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00248;fld=134" TargetMode="External"/><Relationship Id="rId5" Type="http://schemas.openxmlformats.org/officeDocument/2006/relationships/hyperlink" Target="consultantplus://offline/main?base=LAW;n=114685;fld=134;dst=10023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22</Pages>
  <Words>1931</Words>
  <Characters>11011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28</cp:revision>
  <cp:lastPrinted>2020-01-22T10:56:00Z</cp:lastPrinted>
  <dcterms:created xsi:type="dcterms:W3CDTF">2017-03-29T08:15:00Z</dcterms:created>
  <dcterms:modified xsi:type="dcterms:W3CDTF">2022-12-06T08:15:00Z</dcterms:modified>
</cp:coreProperties>
</file>